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8C3" w:rsidRDefault="00B418C3" w:rsidP="003A5B3A">
      <w:pPr>
        <w:spacing w:before="120" w:after="120"/>
        <w:jc w:val="both"/>
        <w:rPr>
          <w:rFonts w:ascii="Arial" w:hAnsi="Arial" w:cs="Arial"/>
          <w:i/>
          <w:noProof/>
        </w:rPr>
      </w:pPr>
    </w:p>
    <w:p w:rsidR="00B418C3" w:rsidRPr="00B418C3" w:rsidRDefault="00CC7941" w:rsidP="00CC7941">
      <w:pPr>
        <w:tabs>
          <w:tab w:val="left" w:pos="1845"/>
        </w:tabs>
        <w:spacing w:before="120" w:after="120"/>
        <w:jc w:val="both"/>
        <w:rPr>
          <w:rFonts w:ascii="Arial" w:hAnsi="Arial" w:cs="Arial"/>
          <w:i/>
          <w:noProof/>
        </w:rPr>
      </w:pPr>
      <w:r>
        <w:rPr>
          <w:rFonts w:ascii="Arial" w:hAnsi="Arial" w:cs="Arial"/>
          <w:i/>
          <w:noProof/>
        </w:rPr>
        <w:tab/>
      </w:r>
    </w:p>
    <w:p w:rsidR="00B418C3" w:rsidRPr="00B418C3" w:rsidRDefault="00B418C3" w:rsidP="003A5B3A">
      <w:pPr>
        <w:spacing w:before="120" w:after="120"/>
        <w:jc w:val="both"/>
        <w:rPr>
          <w:rFonts w:ascii="Arial" w:hAnsi="Arial" w:cs="Arial"/>
          <w:i/>
          <w:noProof/>
        </w:rPr>
      </w:pPr>
    </w:p>
    <w:p w:rsidR="00B418C3" w:rsidRPr="00B418C3" w:rsidRDefault="00B418C3" w:rsidP="003A5B3A">
      <w:pPr>
        <w:spacing w:before="120" w:after="120"/>
        <w:jc w:val="both"/>
        <w:rPr>
          <w:rFonts w:ascii="Arial" w:hAnsi="Arial" w:cs="Arial"/>
          <w:i/>
          <w:noProof/>
        </w:rPr>
      </w:pPr>
    </w:p>
    <w:p w:rsidR="00B418C3" w:rsidRPr="00B418C3" w:rsidRDefault="00B418C3" w:rsidP="003A5B3A">
      <w:pPr>
        <w:spacing w:before="120" w:after="120"/>
        <w:jc w:val="both"/>
        <w:rPr>
          <w:rFonts w:ascii="Arial" w:hAnsi="Arial" w:cs="Arial"/>
          <w:i/>
          <w:noProof/>
        </w:rPr>
      </w:pPr>
    </w:p>
    <w:p w:rsidR="00B418C3" w:rsidRPr="00B418C3" w:rsidRDefault="00B418C3" w:rsidP="003A5B3A">
      <w:pPr>
        <w:spacing w:before="120" w:after="120"/>
        <w:jc w:val="both"/>
        <w:rPr>
          <w:rFonts w:ascii="Arial" w:hAnsi="Arial" w:cs="Arial"/>
          <w:i/>
          <w:noProof/>
        </w:rPr>
      </w:pPr>
    </w:p>
    <w:p w:rsidR="007E51CC" w:rsidRDefault="007E51CC" w:rsidP="003A5B3A">
      <w:pPr>
        <w:spacing w:before="120" w:after="120"/>
        <w:jc w:val="both"/>
        <w:rPr>
          <w:rFonts w:ascii="Arial" w:hAnsi="Arial" w:cs="Arial"/>
          <w:i/>
          <w:noProof/>
          <w:sz w:val="22"/>
          <w:szCs w:val="22"/>
          <w:lang w:val="es-ES"/>
        </w:rPr>
      </w:pPr>
    </w:p>
    <w:p w:rsidR="007E51CC" w:rsidRDefault="007E51CC" w:rsidP="003A5B3A">
      <w:pPr>
        <w:spacing w:before="120" w:after="120"/>
        <w:jc w:val="both"/>
        <w:rPr>
          <w:rFonts w:ascii="Arial" w:hAnsi="Arial" w:cs="Arial"/>
          <w:i/>
          <w:noProof/>
          <w:sz w:val="22"/>
          <w:szCs w:val="22"/>
          <w:lang w:val="es-ES"/>
        </w:rPr>
      </w:pPr>
    </w:p>
    <w:p w:rsidR="007E51CC" w:rsidRDefault="007E51CC" w:rsidP="003A5B3A">
      <w:pPr>
        <w:spacing w:before="120" w:after="120"/>
        <w:jc w:val="both"/>
        <w:rPr>
          <w:rFonts w:ascii="Arial" w:hAnsi="Arial" w:cs="Arial"/>
          <w:i/>
          <w:noProof/>
          <w:sz w:val="22"/>
          <w:szCs w:val="22"/>
          <w:lang w:val="es-ES"/>
        </w:rPr>
      </w:pPr>
    </w:p>
    <w:p w:rsidR="007E51CC" w:rsidRDefault="007E51CC" w:rsidP="003A5B3A">
      <w:pPr>
        <w:spacing w:before="120" w:after="120"/>
        <w:jc w:val="both"/>
        <w:rPr>
          <w:rFonts w:ascii="Arial" w:hAnsi="Arial" w:cs="Arial"/>
          <w:i/>
          <w:noProof/>
          <w:sz w:val="22"/>
          <w:szCs w:val="22"/>
          <w:lang w:val="es-ES"/>
        </w:rPr>
      </w:pPr>
    </w:p>
    <w:p w:rsidR="007E51CC" w:rsidRDefault="007E51CC" w:rsidP="003A5B3A">
      <w:pPr>
        <w:spacing w:before="120" w:after="120"/>
        <w:jc w:val="both"/>
        <w:rPr>
          <w:rFonts w:ascii="Arial" w:hAnsi="Arial" w:cs="Arial"/>
          <w:i/>
          <w:noProof/>
          <w:sz w:val="22"/>
          <w:szCs w:val="22"/>
          <w:lang w:val="es-ES"/>
        </w:rPr>
      </w:pPr>
    </w:p>
    <w:p w:rsidR="007E51CC" w:rsidRDefault="007E51CC" w:rsidP="003A5B3A">
      <w:pPr>
        <w:spacing w:before="120" w:after="120"/>
        <w:jc w:val="both"/>
        <w:rPr>
          <w:rFonts w:ascii="Arial" w:hAnsi="Arial" w:cs="Arial"/>
          <w:i/>
          <w:noProof/>
          <w:sz w:val="22"/>
          <w:szCs w:val="22"/>
          <w:lang w:val="es-ES"/>
        </w:rPr>
      </w:pPr>
    </w:p>
    <w:p w:rsidR="007E51CC" w:rsidRDefault="007E51CC" w:rsidP="003A5B3A">
      <w:pPr>
        <w:spacing w:before="120" w:after="120"/>
        <w:jc w:val="both"/>
        <w:rPr>
          <w:rFonts w:ascii="Arial" w:hAnsi="Arial" w:cs="Arial"/>
          <w:i/>
          <w:noProof/>
          <w:sz w:val="22"/>
          <w:szCs w:val="22"/>
          <w:lang w:val="es-ES"/>
        </w:rPr>
      </w:pPr>
    </w:p>
    <w:p w:rsidR="007E51CC" w:rsidRDefault="007E51CC" w:rsidP="003A5B3A">
      <w:pPr>
        <w:spacing w:before="120" w:after="120"/>
        <w:jc w:val="both"/>
        <w:rPr>
          <w:rFonts w:ascii="Arial" w:hAnsi="Arial" w:cs="Arial"/>
          <w:i/>
          <w:noProof/>
          <w:sz w:val="22"/>
          <w:szCs w:val="22"/>
          <w:lang w:val="es-ES"/>
        </w:rPr>
      </w:pPr>
    </w:p>
    <w:p w:rsidR="007E2A8F" w:rsidRDefault="007E2A8F" w:rsidP="003A5B3A">
      <w:pPr>
        <w:spacing w:before="120" w:after="120"/>
        <w:jc w:val="center"/>
        <w:rPr>
          <w:rFonts w:ascii="Arial" w:hAnsi="Arial" w:cs="Arial"/>
          <w:i/>
          <w:noProof/>
          <w:sz w:val="28"/>
          <w:szCs w:val="28"/>
          <w:lang w:val="es-ES"/>
        </w:rPr>
      </w:pPr>
    </w:p>
    <w:p w:rsidR="007E2A8F" w:rsidRDefault="007E2A8F" w:rsidP="003A5B3A">
      <w:pPr>
        <w:spacing w:before="120" w:after="120"/>
        <w:jc w:val="center"/>
        <w:rPr>
          <w:rFonts w:ascii="Arial" w:hAnsi="Arial" w:cs="Arial"/>
          <w:i/>
          <w:noProof/>
          <w:sz w:val="28"/>
          <w:szCs w:val="28"/>
          <w:lang w:val="es-ES"/>
        </w:rPr>
      </w:pPr>
    </w:p>
    <w:p w:rsidR="007E2A8F" w:rsidRDefault="007E2A8F" w:rsidP="003A5B3A">
      <w:pPr>
        <w:spacing w:before="120" w:after="120"/>
        <w:jc w:val="center"/>
        <w:rPr>
          <w:rFonts w:ascii="Arial" w:hAnsi="Arial" w:cs="Arial"/>
          <w:i/>
          <w:noProof/>
          <w:sz w:val="28"/>
          <w:szCs w:val="28"/>
          <w:lang w:val="es-ES"/>
        </w:rPr>
      </w:pPr>
    </w:p>
    <w:p w:rsidR="007E2A8F" w:rsidRDefault="007E2A8F" w:rsidP="003A5B3A">
      <w:pPr>
        <w:spacing w:before="120" w:after="120"/>
        <w:jc w:val="center"/>
        <w:rPr>
          <w:rFonts w:ascii="Arial" w:hAnsi="Arial" w:cs="Arial"/>
          <w:i/>
          <w:noProof/>
          <w:sz w:val="28"/>
          <w:szCs w:val="28"/>
          <w:lang w:val="es-ES"/>
        </w:rPr>
      </w:pPr>
    </w:p>
    <w:p w:rsidR="00B418C3" w:rsidRPr="007E51CC" w:rsidRDefault="007E2A8F" w:rsidP="003A5B3A">
      <w:pPr>
        <w:spacing w:before="120" w:after="120"/>
        <w:jc w:val="center"/>
        <w:rPr>
          <w:rFonts w:ascii="Arial" w:hAnsi="Arial" w:cs="Arial"/>
          <w:i/>
          <w:noProof/>
          <w:sz w:val="28"/>
          <w:szCs w:val="28"/>
          <w:lang w:val="es-ES"/>
        </w:rPr>
      </w:pPr>
      <w:r>
        <w:rPr>
          <w:rFonts w:ascii="Arial" w:hAnsi="Arial" w:cs="Arial"/>
          <w:i/>
          <w:noProof/>
          <w:sz w:val="28"/>
          <w:szCs w:val="28"/>
          <w:lang w:val="es-ES"/>
        </w:rPr>
        <w:t>PROYECTO GEF S</w:t>
      </w:r>
      <w:r w:rsidR="00B418C3" w:rsidRPr="007E51CC">
        <w:rPr>
          <w:rFonts w:ascii="Arial" w:hAnsi="Arial" w:cs="Arial"/>
          <w:i/>
          <w:noProof/>
          <w:sz w:val="28"/>
          <w:szCs w:val="28"/>
          <w:lang w:val="es-ES"/>
        </w:rPr>
        <w:t>E4RALL – Energias Renovable</w:t>
      </w:r>
    </w:p>
    <w:p w:rsidR="00B418C3" w:rsidRPr="007E51CC" w:rsidRDefault="00B418C3" w:rsidP="003A5B3A">
      <w:pPr>
        <w:spacing w:before="120" w:after="120"/>
        <w:jc w:val="center"/>
        <w:rPr>
          <w:rFonts w:ascii="Arial" w:hAnsi="Arial" w:cs="Arial"/>
          <w:i/>
          <w:noProof/>
          <w:sz w:val="28"/>
          <w:szCs w:val="28"/>
          <w:lang w:val="es-ES"/>
        </w:rPr>
      </w:pPr>
    </w:p>
    <w:p w:rsidR="00B418C3" w:rsidRPr="007E51CC" w:rsidRDefault="00B418C3" w:rsidP="003A5B3A">
      <w:pPr>
        <w:spacing w:before="120" w:after="120"/>
        <w:jc w:val="center"/>
        <w:rPr>
          <w:rFonts w:ascii="Arial" w:hAnsi="Arial" w:cs="Arial"/>
          <w:i/>
          <w:noProof/>
          <w:sz w:val="28"/>
          <w:szCs w:val="28"/>
          <w:lang w:val="es-ES"/>
        </w:rPr>
      </w:pPr>
      <w:r w:rsidRPr="007E51CC">
        <w:rPr>
          <w:rFonts w:ascii="Arial" w:hAnsi="Arial" w:cs="Arial"/>
          <w:i/>
          <w:noProof/>
          <w:sz w:val="28"/>
          <w:szCs w:val="28"/>
          <w:lang w:val="es-ES"/>
        </w:rPr>
        <w:t>CONSULTORIA PARA LA ELABORACIÓN DE PROGRAMAS DE FORMACIÓN SOBRE TER Y FORMACIÓN IMPARTIDA A TÉCNICOS DEL SECTOR ELECTRICOS</w:t>
      </w:r>
    </w:p>
    <w:p w:rsidR="00B418C3" w:rsidRPr="00933819" w:rsidRDefault="00B418C3" w:rsidP="003A5B3A">
      <w:pPr>
        <w:spacing w:before="120" w:after="120"/>
        <w:jc w:val="both"/>
        <w:rPr>
          <w:rFonts w:ascii="Arial" w:hAnsi="Arial" w:cs="Arial"/>
          <w:i/>
          <w:noProof/>
          <w:lang w:val="es-ES"/>
        </w:rPr>
      </w:pPr>
    </w:p>
    <w:p w:rsidR="007E51CC" w:rsidRPr="00933819" w:rsidRDefault="007E51CC" w:rsidP="003A5B3A">
      <w:pPr>
        <w:spacing w:before="120" w:after="120"/>
        <w:jc w:val="center"/>
        <w:rPr>
          <w:rFonts w:ascii="Arial" w:hAnsi="Arial" w:cs="Arial"/>
          <w:b/>
          <w:noProof/>
          <w:sz w:val="24"/>
          <w:szCs w:val="24"/>
          <w:u w:val="single"/>
          <w:lang w:val="es-ES"/>
        </w:rPr>
      </w:pPr>
    </w:p>
    <w:p w:rsidR="00B418C3" w:rsidRPr="007E2A8F" w:rsidRDefault="007E51CC" w:rsidP="003A5B3A">
      <w:pPr>
        <w:spacing w:before="120" w:after="120"/>
        <w:jc w:val="center"/>
        <w:rPr>
          <w:rFonts w:ascii="Arial" w:hAnsi="Arial" w:cs="Arial"/>
          <w:b/>
          <w:noProof/>
          <w:sz w:val="24"/>
          <w:szCs w:val="24"/>
          <w:u w:val="single"/>
          <w:lang w:val="es-ES"/>
        </w:rPr>
      </w:pPr>
      <w:r w:rsidRPr="007E2A8F">
        <w:rPr>
          <w:rFonts w:ascii="Arial" w:hAnsi="Arial" w:cs="Arial"/>
          <w:b/>
          <w:noProof/>
          <w:sz w:val="24"/>
          <w:szCs w:val="24"/>
          <w:u w:val="single"/>
          <w:lang w:val="es-ES"/>
        </w:rPr>
        <w:t>INFORME SOBRE:</w:t>
      </w:r>
    </w:p>
    <w:p w:rsidR="007E51CC" w:rsidRPr="007E2A8F" w:rsidRDefault="007E51CC" w:rsidP="003A5B3A">
      <w:pPr>
        <w:spacing w:before="120" w:after="120"/>
        <w:jc w:val="center"/>
        <w:rPr>
          <w:rFonts w:ascii="Arial" w:hAnsi="Arial" w:cs="Arial"/>
          <w:b/>
          <w:noProof/>
          <w:sz w:val="24"/>
          <w:szCs w:val="24"/>
          <w:u w:val="single"/>
          <w:lang w:val="es-ES"/>
        </w:rPr>
      </w:pPr>
    </w:p>
    <w:p w:rsidR="00B418C3" w:rsidRDefault="00B418C3" w:rsidP="0058498A">
      <w:pPr>
        <w:pStyle w:val="Prrafodelista"/>
        <w:numPr>
          <w:ilvl w:val="0"/>
          <w:numId w:val="25"/>
        </w:numPr>
        <w:spacing w:before="120" w:after="0"/>
        <w:jc w:val="both"/>
        <w:rPr>
          <w:rFonts w:ascii="Arial" w:hAnsi="Arial" w:cs="Arial"/>
          <w:b/>
          <w:i/>
          <w:noProof/>
          <w:sz w:val="24"/>
          <w:szCs w:val="24"/>
        </w:rPr>
      </w:pPr>
      <w:r w:rsidRPr="007E51CC">
        <w:rPr>
          <w:rFonts w:ascii="Arial" w:hAnsi="Arial" w:cs="Arial"/>
          <w:b/>
          <w:i/>
          <w:noProof/>
          <w:sz w:val="24"/>
          <w:szCs w:val="24"/>
        </w:rPr>
        <w:t>Identificación de las necesidades de conocimientos sobre TER</w:t>
      </w:r>
    </w:p>
    <w:p w:rsidR="007E2A8F" w:rsidRPr="007E51CC" w:rsidRDefault="007E2A8F" w:rsidP="007E2A8F">
      <w:pPr>
        <w:pStyle w:val="Prrafodelista"/>
        <w:spacing w:before="120" w:after="0"/>
        <w:ind w:left="0"/>
        <w:jc w:val="both"/>
        <w:rPr>
          <w:rFonts w:ascii="Arial" w:hAnsi="Arial" w:cs="Arial"/>
          <w:b/>
          <w:i/>
          <w:noProof/>
          <w:sz w:val="24"/>
          <w:szCs w:val="24"/>
        </w:rPr>
      </w:pPr>
    </w:p>
    <w:p w:rsidR="00133FC4" w:rsidRPr="00F93E5F" w:rsidRDefault="00B418C3" w:rsidP="0058498A">
      <w:pPr>
        <w:pStyle w:val="Prrafodelista"/>
        <w:numPr>
          <w:ilvl w:val="0"/>
          <w:numId w:val="25"/>
        </w:numPr>
        <w:spacing w:before="120" w:after="120" w:line="360" w:lineRule="auto"/>
        <w:jc w:val="center"/>
        <w:rPr>
          <w:rFonts w:ascii="Arial" w:hAnsi="Arial" w:cs="Arial"/>
          <w:b/>
          <w:i/>
          <w:noProof/>
          <w:sz w:val="24"/>
          <w:szCs w:val="24"/>
        </w:rPr>
        <w:sectPr w:rsidR="00133FC4" w:rsidRPr="00F93E5F" w:rsidSect="00FD0BD1">
          <w:headerReference w:type="default" r:id="rId8"/>
          <w:footerReference w:type="default" r:id="rId9"/>
          <w:pgSz w:w="11906" w:h="16838"/>
          <w:pgMar w:top="2098" w:right="1134" w:bottom="1928" w:left="1418" w:header="709" w:footer="709" w:gutter="0"/>
          <w:pgNumType w:fmt="lowerRoman"/>
          <w:cols w:space="708"/>
          <w:docGrid w:linePitch="360"/>
        </w:sectPr>
      </w:pPr>
      <w:r w:rsidRPr="007E51CC">
        <w:rPr>
          <w:rFonts w:ascii="Arial" w:hAnsi="Arial" w:cs="Arial"/>
          <w:b/>
          <w:i/>
          <w:noProof/>
          <w:sz w:val="24"/>
          <w:szCs w:val="24"/>
        </w:rPr>
        <w:t>Formulacion de programa y plan de formacion para una diversidad de beneficiarios (</w:t>
      </w:r>
      <w:r w:rsidR="00F93E5F">
        <w:rPr>
          <w:rFonts w:ascii="Arial" w:hAnsi="Arial" w:cs="Arial"/>
          <w:b/>
          <w:i/>
          <w:noProof/>
          <w:sz w:val="24"/>
          <w:szCs w:val="24"/>
        </w:rPr>
        <w:t>tecnicos del MIE, MBMA y Segesa</w:t>
      </w:r>
    </w:p>
    <w:p w:rsidR="00182C03" w:rsidRPr="00F93E5F" w:rsidRDefault="002F25D6" w:rsidP="00F93E5F">
      <w:pPr>
        <w:pStyle w:val="TtuloTDC"/>
        <w:tabs>
          <w:tab w:val="center" w:pos="4677"/>
        </w:tabs>
        <w:spacing w:before="120" w:after="120" w:line="360" w:lineRule="auto"/>
        <w:jc w:val="center"/>
        <w:rPr>
          <w:rFonts w:ascii="Arial" w:hAnsi="Arial" w:cs="Arial"/>
          <w:b/>
          <w:color w:val="auto"/>
          <w:sz w:val="22"/>
          <w:szCs w:val="22"/>
        </w:rPr>
      </w:pPr>
      <w:r w:rsidRPr="00F93E5F">
        <w:rPr>
          <w:rFonts w:ascii="Arial" w:hAnsi="Arial" w:cs="Arial"/>
          <w:b/>
          <w:color w:val="auto"/>
          <w:sz w:val="22"/>
          <w:szCs w:val="22"/>
        </w:rPr>
        <w:lastRenderedPageBreak/>
        <w:t>INDICE</w:t>
      </w:r>
    </w:p>
    <w:p w:rsidR="00BF5B54" w:rsidRDefault="00BF5B54">
      <w:pPr>
        <w:rPr>
          <w:rFonts w:ascii="Arial" w:eastAsia="Calibri" w:hAnsi="Arial" w:cs="Arial"/>
          <w:b/>
          <w:sz w:val="22"/>
          <w:szCs w:val="22"/>
          <w:lang w:val="es-ES"/>
        </w:rPr>
      </w:pPr>
      <w:bookmarkStart w:id="0" w:name="_Toc524675085"/>
      <w:r w:rsidRPr="00C82419">
        <w:rPr>
          <w:lang w:val="es-ES"/>
        </w:rPr>
        <w:br w:type="page"/>
      </w:r>
    </w:p>
    <w:p w:rsidR="0033159F" w:rsidRPr="0033159F" w:rsidRDefault="0033159F" w:rsidP="007E2A8F">
      <w:pPr>
        <w:pStyle w:val="Ttulo1"/>
        <w:spacing w:before="120" w:line="276" w:lineRule="auto"/>
        <w:ind w:left="0" w:firstLine="0"/>
        <w:rPr>
          <w:lang w:eastAsia="es-ES"/>
        </w:rPr>
      </w:pPr>
      <w:r w:rsidRPr="0033159F">
        <w:lastRenderedPageBreak/>
        <w:t>ANTECEDENTES</w:t>
      </w:r>
      <w:bookmarkEnd w:id="0"/>
    </w:p>
    <w:p w:rsidR="0033159F" w:rsidRPr="0033159F" w:rsidRDefault="0033159F" w:rsidP="007E2A8F">
      <w:pPr>
        <w:pStyle w:val="Textoindependiente"/>
        <w:kinsoku w:val="0"/>
        <w:overflowPunct w:val="0"/>
        <w:spacing w:before="120" w:line="276" w:lineRule="auto"/>
        <w:jc w:val="both"/>
        <w:rPr>
          <w:rFonts w:ascii="Arial" w:hAnsi="Arial" w:cs="Arial"/>
          <w:sz w:val="22"/>
          <w:szCs w:val="22"/>
          <w:lang w:val="es-ES"/>
        </w:rPr>
      </w:pPr>
      <w:r w:rsidRPr="0033159F">
        <w:rPr>
          <w:rFonts w:ascii="Arial" w:hAnsi="Arial" w:cs="Arial"/>
          <w:sz w:val="22"/>
          <w:szCs w:val="22"/>
          <w:lang w:val="es-ES"/>
        </w:rPr>
        <w:t>Se redacta el presente informe dentro del PROYECTO GEF SEE4RALL – Energías</w:t>
      </w:r>
      <w:r w:rsidRPr="0033159F">
        <w:rPr>
          <w:rFonts w:ascii="Arial" w:hAnsi="Arial" w:cs="Arial"/>
          <w:spacing w:val="7"/>
          <w:sz w:val="22"/>
          <w:szCs w:val="22"/>
          <w:lang w:val="es-ES"/>
        </w:rPr>
        <w:t xml:space="preserve"> </w:t>
      </w:r>
      <w:r w:rsidRPr="0033159F">
        <w:rPr>
          <w:rFonts w:ascii="Arial" w:hAnsi="Arial" w:cs="Arial"/>
          <w:sz w:val="22"/>
          <w:szCs w:val="22"/>
          <w:lang w:val="es-ES"/>
        </w:rPr>
        <w:t xml:space="preserve">Renovable, en concreto de </w:t>
      </w:r>
      <w:r w:rsidRPr="0033159F">
        <w:rPr>
          <w:rFonts w:ascii="Arial" w:hAnsi="Arial" w:cs="Arial"/>
          <w:spacing w:val="-3"/>
          <w:sz w:val="22"/>
          <w:szCs w:val="22"/>
          <w:lang w:val="es-ES"/>
        </w:rPr>
        <w:t>la</w:t>
      </w:r>
      <w:r w:rsidRPr="0033159F">
        <w:rPr>
          <w:rFonts w:ascii="Arial" w:hAnsi="Arial" w:cs="Arial"/>
          <w:spacing w:val="55"/>
          <w:sz w:val="22"/>
          <w:szCs w:val="22"/>
          <w:lang w:val="es-ES"/>
        </w:rPr>
        <w:t xml:space="preserve"> </w:t>
      </w:r>
      <w:r w:rsidRPr="0033159F">
        <w:rPr>
          <w:rFonts w:ascii="Arial" w:hAnsi="Arial" w:cs="Arial"/>
          <w:sz w:val="22"/>
          <w:szCs w:val="22"/>
          <w:lang w:val="es-ES"/>
        </w:rPr>
        <w:t>“CONSULTORIA PARA LA ELABORACIÓN DE PROGRAMAS</w:t>
      </w:r>
      <w:r w:rsidRPr="0033159F">
        <w:rPr>
          <w:rFonts w:ascii="Arial" w:hAnsi="Arial" w:cs="Arial"/>
          <w:spacing w:val="28"/>
          <w:sz w:val="22"/>
          <w:szCs w:val="22"/>
          <w:lang w:val="es-ES"/>
        </w:rPr>
        <w:t xml:space="preserve"> </w:t>
      </w:r>
      <w:r w:rsidRPr="0033159F">
        <w:rPr>
          <w:rFonts w:ascii="Arial" w:hAnsi="Arial" w:cs="Arial"/>
          <w:sz w:val="22"/>
          <w:szCs w:val="22"/>
          <w:lang w:val="es-ES"/>
        </w:rPr>
        <w:t>DE FORMACIÓN SOBRE TER Y FORMACIÓN IMPARTIDA A TÉCNICOS DEL</w:t>
      </w:r>
      <w:r w:rsidRPr="0033159F">
        <w:rPr>
          <w:rFonts w:ascii="Arial" w:hAnsi="Arial" w:cs="Arial"/>
          <w:spacing w:val="42"/>
          <w:sz w:val="22"/>
          <w:szCs w:val="22"/>
          <w:lang w:val="es-ES"/>
        </w:rPr>
        <w:t xml:space="preserve"> </w:t>
      </w:r>
      <w:r w:rsidRPr="0033159F">
        <w:rPr>
          <w:rFonts w:ascii="Arial" w:hAnsi="Arial" w:cs="Arial"/>
          <w:sz w:val="22"/>
          <w:szCs w:val="22"/>
          <w:lang w:val="es-ES"/>
        </w:rPr>
        <w:t>SECTOR ELECTRICOS”</w:t>
      </w:r>
    </w:p>
    <w:p w:rsidR="0033159F" w:rsidRPr="0033159F" w:rsidRDefault="0033159F" w:rsidP="007E2A8F">
      <w:pPr>
        <w:pStyle w:val="Textoindependiente"/>
        <w:kinsoku w:val="0"/>
        <w:overflowPunct w:val="0"/>
        <w:spacing w:before="120" w:line="276" w:lineRule="auto"/>
        <w:jc w:val="both"/>
        <w:rPr>
          <w:rFonts w:ascii="Arial" w:hAnsi="Arial" w:cs="Arial"/>
          <w:sz w:val="22"/>
          <w:szCs w:val="22"/>
          <w:lang w:val="es-ES"/>
        </w:rPr>
      </w:pPr>
      <w:r w:rsidRPr="0033159F">
        <w:rPr>
          <w:rFonts w:ascii="Arial" w:hAnsi="Arial" w:cs="Arial"/>
          <w:sz w:val="22"/>
          <w:szCs w:val="22"/>
          <w:lang w:val="es-ES"/>
        </w:rPr>
        <w:t>En los Términos de Referencia de dicha consultoría refiere que los Productos a ejecutar</w:t>
      </w:r>
      <w:r w:rsidRPr="0033159F">
        <w:rPr>
          <w:rFonts w:ascii="Arial" w:hAnsi="Arial" w:cs="Arial"/>
          <w:spacing w:val="-33"/>
          <w:sz w:val="22"/>
          <w:szCs w:val="22"/>
          <w:lang w:val="es-ES"/>
        </w:rPr>
        <w:t xml:space="preserve"> </w:t>
      </w:r>
      <w:r w:rsidRPr="0033159F">
        <w:rPr>
          <w:rFonts w:ascii="Arial" w:hAnsi="Arial" w:cs="Arial"/>
          <w:sz w:val="22"/>
          <w:szCs w:val="22"/>
          <w:lang w:val="es-ES"/>
        </w:rPr>
        <w:t>son:</w:t>
      </w:r>
    </w:p>
    <w:p w:rsidR="0033159F" w:rsidRPr="0033159F" w:rsidRDefault="0033159F" w:rsidP="0058498A">
      <w:pPr>
        <w:pStyle w:val="Prrafodelista"/>
        <w:widowControl w:val="0"/>
        <w:numPr>
          <w:ilvl w:val="0"/>
          <w:numId w:val="26"/>
        </w:numPr>
        <w:tabs>
          <w:tab w:val="left" w:pos="825"/>
        </w:tabs>
        <w:kinsoku w:val="0"/>
        <w:overflowPunct w:val="0"/>
        <w:autoSpaceDE w:val="0"/>
        <w:autoSpaceDN w:val="0"/>
        <w:adjustRightInd w:val="0"/>
        <w:spacing w:before="120" w:after="120"/>
        <w:contextualSpacing w:val="0"/>
        <w:rPr>
          <w:rFonts w:ascii="Arial" w:hAnsi="Arial" w:cs="Arial"/>
        </w:rPr>
      </w:pPr>
      <w:r w:rsidRPr="0033159F">
        <w:rPr>
          <w:rFonts w:ascii="Arial" w:hAnsi="Arial" w:cs="Arial"/>
          <w:i/>
          <w:iCs/>
        </w:rPr>
        <w:t>Identificación de las necesidades de conocimientos sobre</w:t>
      </w:r>
      <w:r w:rsidRPr="0033159F">
        <w:rPr>
          <w:rFonts w:ascii="Arial" w:hAnsi="Arial" w:cs="Arial"/>
          <w:i/>
          <w:iCs/>
          <w:spacing w:val="-8"/>
        </w:rPr>
        <w:t xml:space="preserve"> </w:t>
      </w:r>
      <w:r w:rsidRPr="0033159F">
        <w:rPr>
          <w:rFonts w:ascii="Arial" w:hAnsi="Arial" w:cs="Arial"/>
          <w:i/>
          <w:iCs/>
        </w:rPr>
        <w:t>TER</w:t>
      </w:r>
    </w:p>
    <w:p w:rsidR="007714B3" w:rsidRPr="007714B3" w:rsidRDefault="0033159F" w:rsidP="0058498A">
      <w:pPr>
        <w:pStyle w:val="Prrafodelista"/>
        <w:widowControl w:val="0"/>
        <w:numPr>
          <w:ilvl w:val="0"/>
          <w:numId w:val="26"/>
        </w:numPr>
        <w:tabs>
          <w:tab w:val="left" w:pos="825"/>
        </w:tabs>
        <w:kinsoku w:val="0"/>
        <w:overflowPunct w:val="0"/>
        <w:autoSpaceDE w:val="0"/>
        <w:autoSpaceDN w:val="0"/>
        <w:adjustRightInd w:val="0"/>
        <w:spacing w:before="120" w:after="120"/>
        <w:contextualSpacing w:val="0"/>
        <w:rPr>
          <w:rFonts w:ascii="Arial" w:hAnsi="Arial" w:cs="Arial"/>
        </w:rPr>
      </w:pPr>
      <w:r w:rsidRPr="007714B3">
        <w:rPr>
          <w:rFonts w:ascii="Arial" w:hAnsi="Arial" w:cs="Arial"/>
          <w:i/>
          <w:iCs/>
        </w:rPr>
        <w:t>Formulación</w:t>
      </w:r>
      <w:r w:rsidRPr="007714B3">
        <w:rPr>
          <w:rFonts w:ascii="Arial" w:hAnsi="Arial" w:cs="Arial"/>
          <w:i/>
          <w:iCs/>
          <w:spacing w:val="41"/>
        </w:rPr>
        <w:t xml:space="preserve"> </w:t>
      </w:r>
      <w:r w:rsidRPr="007714B3">
        <w:rPr>
          <w:rFonts w:ascii="Arial" w:hAnsi="Arial" w:cs="Arial"/>
          <w:i/>
          <w:iCs/>
        </w:rPr>
        <w:t>de</w:t>
      </w:r>
      <w:r w:rsidRPr="007714B3">
        <w:rPr>
          <w:rFonts w:ascii="Arial" w:hAnsi="Arial" w:cs="Arial"/>
          <w:i/>
          <w:iCs/>
          <w:spacing w:val="37"/>
        </w:rPr>
        <w:t xml:space="preserve"> </w:t>
      </w:r>
      <w:r w:rsidRPr="007714B3">
        <w:rPr>
          <w:rFonts w:ascii="Arial" w:hAnsi="Arial" w:cs="Arial"/>
          <w:i/>
          <w:iCs/>
        </w:rPr>
        <w:t>programa</w:t>
      </w:r>
      <w:r w:rsidRPr="007714B3">
        <w:rPr>
          <w:rFonts w:ascii="Arial" w:hAnsi="Arial" w:cs="Arial"/>
          <w:i/>
          <w:iCs/>
          <w:spacing w:val="41"/>
        </w:rPr>
        <w:t xml:space="preserve"> </w:t>
      </w:r>
      <w:r w:rsidRPr="007714B3">
        <w:rPr>
          <w:rFonts w:ascii="Arial" w:hAnsi="Arial" w:cs="Arial"/>
          <w:i/>
          <w:iCs/>
        </w:rPr>
        <w:t>y</w:t>
      </w:r>
      <w:r w:rsidRPr="007714B3">
        <w:rPr>
          <w:rFonts w:ascii="Arial" w:hAnsi="Arial" w:cs="Arial"/>
          <w:i/>
          <w:iCs/>
          <w:spacing w:val="37"/>
        </w:rPr>
        <w:t xml:space="preserve"> </w:t>
      </w:r>
      <w:r w:rsidRPr="007714B3">
        <w:rPr>
          <w:rFonts w:ascii="Arial" w:hAnsi="Arial" w:cs="Arial"/>
          <w:i/>
          <w:iCs/>
        </w:rPr>
        <w:t>plan</w:t>
      </w:r>
      <w:r w:rsidRPr="007714B3">
        <w:rPr>
          <w:rFonts w:ascii="Arial" w:hAnsi="Arial" w:cs="Arial"/>
          <w:i/>
          <w:iCs/>
          <w:spacing w:val="37"/>
        </w:rPr>
        <w:t xml:space="preserve"> </w:t>
      </w:r>
      <w:r w:rsidRPr="007714B3">
        <w:rPr>
          <w:rFonts w:ascii="Arial" w:hAnsi="Arial" w:cs="Arial"/>
          <w:i/>
          <w:iCs/>
        </w:rPr>
        <w:t>de</w:t>
      </w:r>
      <w:r w:rsidRPr="007714B3">
        <w:rPr>
          <w:rFonts w:ascii="Arial" w:hAnsi="Arial" w:cs="Arial"/>
          <w:i/>
          <w:iCs/>
          <w:spacing w:val="41"/>
        </w:rPr>
        <w:t xml:space="preserve"> </w:t>
      </w:r>
      <w:r w:rsidRPr="007714B3">
        <w:rPr>
          <w:rFonts w:ascii="Arial" w:hAnsi="Arial" w:cs="Arial"/>
          <w:i/>
          <w:iCs/>
        </w:rPr>
        <w:t>formación</w:t>
      </w:r>
      <w:r w:rsidRPr="007714B3">
        <w:rPr>
          <w:rFonts w:ascii="Arial" w:hAnsi="Arial" w:cs="Arial"/>
          <w:i/>
          <w:iCs/>
          <w:spacing w:val="41"/>
        </w:rPr>
        <w:t xml:space="preserve"> </w:t>
      </w:r>
      <w:r w:rsidRPr="007714B3">
        <w:rPr>
          <w:rFonts w:ascii="Arial" w:hAnsi="Arial" w:cs="Arial"/>
          <w:i/>
          <w:iCs/>
        </w:rPr>
        <w:t>para</w:t>
      </w:r>
      <w:r w:rsidRPr="007714B3">
        <w:rPr>
          <w:rFonts w:ascii="Arial" w:hAnsi="Arial" w:cs="Arial"/>
          <w:i/>
          <w:iCs/>
          <w:spacing w:val="41"/>
        </w:rPr>
        <w:t xml:space="preserve"> </w:t>
      </w:r>
      <w:r w:rsidRPr="007714B3">
        <w:rPr>
          <w:rFonts w:ascii="Arial" w:hAnsi="Arial" w:cs="Arial"/>
          <w:i/>
          <w:iCs/>
        </w:rPr>
        <w:t>una</w:t>
      </w:r>
      <w:r w:rsidRPr="007714B3">
        <w:rPr>
          <w:rFonts w:ascii="Arial" w:hAnsi="Arial" w:cs="Arial"/>
          <w:i/>
          <w:iCs/>
          <w:spacing w:val="41"/>
        </w:rPr>
        <w:t xml:space="preserve"> </w:t>
      </w:r>
      <w:r w:rsidRPr="007714B3">
        <w:rPr>
          <w:rFonts w:ascii="Arial" w:hAnsi="Arial" w:cs="Arial"/>
          <w:i/>
          <w:iCs/>
        </w:rPr>
        <w:t>diversidad</w:t>
      </w:r>
      <w:r w:rsidRPr="007714B3">
        <w:rPr>
          <w:rFonts w:ascii="Arial" w:hAnsi="Arial" w:cs="Arial"/>
          <w:i/>
          <w:iCs/>
          <w:spacing w:val="37"/>
        </w:rPr>
        <w:t xml:space="preserve"> </w:t>
      </w:r>
      <w:r w:rsidRPr="007714B3">
        <w:rPr>
          <w:rFonts w:ascii="Arial" w:hAnsi="Arial" w:cs="Arial"/>
          <w:i/>
          <w:iCs/>
        </w:rPr>
        <w:t>de</w:t>
      </w:r>
      <w:r w:rsidRPr="007714B3">
        <w:rPr>
          <w:rFonts w:ascii="Arial" w:hAnsi="Arial" w:cs="Arial"/>
          <w:i/>
          <w:iCs/>
          <w:spacing w:val="41"/>
        </w:rPr>
        <w:t xml:space="preserve"> </w:t>
      </w:r>
      <w:r w:rsidR="007714B3">
        <w:rPr>
          <w:rFonts w:ascii="Arial" w:hAnsi="Arial" w:cs="Arial"/>
          <w:i/>
          <w:iCs/>
        </w:rPr>
        <w:t>beneficiarios</w:t>
      </w:r>
    </w:p>
    <w:p w:rsidR="0033159F" w:rsidRPr="007714B3" w:rsidRDefault="0033159F" w:rsidP="0058498A">
      <w:pPr>
        <w:pStyle w:val="Prrafodelista"/>
        <w:widowControl w:val="0"/>
        <w:numPr>
          <w:ilvl w:val="0"/>
          <w:numId w:val="26"/>
        </w:numPr>
        <w:tabs>
          <w:tab w:val="left" w:pos="825"/>
        </w:tabs>
        <w:kinsoku w:val="0"/>
        <w:overflowPunct w:val="0"/>
        <w:autoSpaceDE w:val="0"/>
        <w:autoSpaceDN w:val="0"/>
        <w:adjustRightInd w:val="0"/>
        <w:spacing w:before="120" w:after="120"/>
        <w:contextualSpacing w:val="0"/>
        <w:rPr>
          <w:rFonts w:ascii="Arial" w:hAnsi="Arial" w:cs="Arial"/>
        </w:rPr>
      </w:pPr>
      <w:r w:rsidRPr="007714B3">
        <w:rPr>
          <w:rFonts w:ascii="Arial" w:hAnsi="Arial" w:cs="Arial"/>
          <w:i/>
          <w:iCs/>
        </w:rPr>
        <w:t>Realización de cursos de formación y talleres destinados para diversos tipos de</w:t>
      </w:r>
      <w:r w:rsidRPr="007714B3">
        <w:rPr>
          <w:rFonts w:ascii="Arial" w:hAnsi="Arial" w:cs="Arial"/>
          <w:i/>
          <w:iCs/>
          <w:spacing w:val="-1"/>
        </w:rPr>
        <w:t xml:space="preserve"> </w:t>
      </w:r>
      <w:r w:rsidRPr="007714B3">
        <w:rPr>
          <w:rFonts w:ascii="Arial" w:hAnsi="Arial" w:cs="Arial"/>
          <w:i/>
          <w:iCs/>
        </w:rPr>
        <w:t>público objetivo (técnicos, contratistas, planificadores), comunidades e</w:t>
      </w:r>
      <w:r w:rsidRPr="007714B3">
        <w:rPr>
          <w:rFonts w:ascii="Arial" w:hAnsi="Arial" w:cs="Arial"/>
          <w:i/>
          <w:iCs/>
          <w:spacing w:val="-20"/>
        </w:rPr>
        <w:t xml:space="preserve"> </w:t>
      </w:r>
      <w:r w:rsidRPr="007714B3">
        <w:rPr>
          <w:rFonts w:ascii="Arial" w:hAnsi="Arial" w:cs="Arial"/>
          <w:i/>
          <w:iCs/>
        </w:rPr>
        <w:t>instituciones/ONG</w:t>
      </w:r>
    </w:p>
    <w:p w:rsidR="0033159F" w:rsidRPr="0033159F" w:rsidRDefault="0033159F" w:rsidP="0058498A">
      <w:pPr>
        <w:pStyle w:val="Prrafodelista"/>
        <w:widowControl w:val="0"/>
        <w:numPr>
          <w:ilvl w:val="0"/>
          <w:numId w:val="26"/>
        </w:numPr>
        <w:tabs>
          <w:tab w:val="left" w:pos="825"/>
        </w:tabs>
        <w:kinsoku w:val="0"/>
        <w:overflowPunct w:val="0"/>
        <w:autoSpaceDE w:val="0"/>
        <w:autoSpaceDN w:val="0"/>
        <w:adjustRightInd w:val="0"/>
        <w:spacing w:before="120" w:after="120"/>
        <w:contextualSpacing w:val="0"/>
        <w:rPr>
          <w:rFonts w:ascii="Arial" w:hAnsi="Arial" w:cs="Arial"/>
        </w:rPr>
      </w:pPr>
      <w:r w:rsidRPr="0033159F">
        <w:rPr>
          <w:rFonts w:ascii="Arial" w:hAnsi="Arial" w:cs="Arial"/>
          <w:i/>
          <w:iCs/>
        </w:rPr>
        <w:t>Evaluación de las formaciones y capacitaciones realizadas para estimar el impacto</w:t>
      </w:r>
      <w:r w:rsidRPr="0033159F">
        <w:rPr>
          <w:rFonts w:ascii="Arial" w:hAnsi="Arial" w:cs="Arial"/>
          <w:i/>
          <w:iCs/>
          <w:spacing w:val="17"/>
        </w:rPr>
        <w:t xml:space="preserve"> </w:t>
      </w:r>
      <w:r w:rsidRPr="0033159F">
        <w:rPr>
          <w:rFonts w:ascii="Arial" w:hAnsi="Arial" w:cs="Arial"/>
          <w:i/>
          <w:iCs/>
        </w:rPr>
        <w:t>de los efectos sobre los</w:t>
      </w:r>
      <w:r w:rsidRPr="0033159F">
        <w:rPr>
          <w:rFonts w:ascii="Arial" w:hAnsi="Arial" w:cs="Arial"/>
          <w:i/>
          <w:iCs/>
          <w:spacing w:val="-1"/>
        </w:rPr>
        <w:t xml:space="preserve"> </w:t>
      </w:r>
      <w:r w:rsidRPr="0033159F">
        <w:rPr>
          <w:rFonts w:ascii="Arial" w:hAnsi="Arial" w:cs="Arial"/>
          <w:i/>
          <w:iCs/>
        </w:rPr>
        <w:t>beneficiarios</w:t>
      </w:r>
    </w:p>
    <w:p w:rsidR="0033159F" w:rsidRPr="0033159F" w:rsidRDefault="0033159F" w:rsidP="0058498A">
      <w:pPr>
        <w:pStyle w:val="Prrafodelista"/>
        <w:widowControl w:val="0"/>
        <w:numPr>
          <w:ilvl w:val="0"/>
          <w:numId w:val="26"/>
        </w:numPr>
        <w:tabs>
          <w:tab w:val="left" w:pos="825"/>
        </w:tabs>
        <w:kinsoku w:val="0"/>
        <w:overflowPunct w:val="0"/>
        <w:autoSpaceDE w:val="0"/>
        <w:autoSpaceDN w:val="0"/>
        <w:adjustRightInd w:val="0"/>
        <w:spacing w:before="120" w:after="120"/>
        <w:contextualSpacing w:val="0"/>
        <w:rPr>
          <w:rFonts w:ascii="Arial" w:hAnsi="Arial" w:cs="Arial"/>
        </w:rPr>
      </w:pPr>
      <w:r w:rsidRPr="0033159F">
        <w:rPr>
          <w:rFonts w:ascii="Arial" w:hAnsi="Arial" w:cs="Arial"/>
          <w:i/>
          <w:iCs/>
        </w:rPr>
        <w:t>Elaboración de manuales de formación y capacitación impartidas a</w:t>
      </w:r>
      <w:r w:rsidRPr="0033159F">
        <w:rPr>
          <w:rFonts w:ascii="Arial" w:hAnsi="Arial" w:cs="Arial"/>
          <w:i/>
          <w:iCs/>
          <w:spacing w:val="-16"/>
        </w:rPr>
        <w:t xml:space="preserve"> </w:t>
      </w:r>
      <w:r w:rsidRPr="0033159F">
        <w:rPr>
          <w:rFonts w:ascii="Arial" w:hAnsi="Arial" w:cs="Arial"/>
          <w:i/>
          <w:iCs/>
        </w:rPr>
        <w:t>técnicos</w:t>
      </w:r>
    </w:p>
    <w:p w:rsidR="0033159F" w:rsidRPr="0033159F" w:rsidRDefault="0033159F" w:rsidP="007E2A8F">
      <w:pPr>
        <w:pStyle w:val="Textoindependiente"/>
        <w:kinsoku w:val="0"/>
        <w:overflowPunct w:val="0"/>
        <w:spacing w:before="120" w:line="276" w:lineRule="auto"/>
        <w:jc w:val="both"/>
        <w:rPr>
          <w:rFonts w:ascii="Arial" w:hAnsi="Arial" w:cs="Arial"/>
          <w:sz w:val="22"/>
          <w:szCs w:val="22"/>
          <w:lang w:val="es-ES"/>
        </w:rPr>
      </w:pPr>
      <w:r w:rsidRPr="0033159F">
        <w:rPr>
          <w:rFonts w:ascii="Arial" w:hAnsi="Arial" w:cs="Arial"/>
          <w:sz w:val="22"/>
          <w:szCs w:val="22"/>
          <w:lang w:val="es-ES"/>
        </w:rPr>
        <w:t>Esperándose conseguir los siguiente</w:t>
      </w:r>
      <w:r w:rsidRPr="0033159F">
        <w:rPr>
          <w:rFonts w:ascii="Arial" w:hAnsi="Arial" w:cs="Arial"/>
          <w:spacing w:val="-17"/>
          <w:sz w:val="22"/>
          <w:szCs w:val="22"/>
          <w:lang w:val="es-ES"/>
        </w:rPr>
        <w:t xml:space="preserve"> </w:t>
      </w:r>
      <w:r w:rsidRPr="0033159F">
        <w:rPr>
          <w:rFonts w:ascii="Arial" w:hAnsi="Arial" w:cs="Arial"/>
          <w:sz w:val="22"/>
          <w:szCs w:val="22"/>
          <w:lang w:val="es-ES"/>
        </w:rPr>
        <w:t>Resultados:</w:t>
      </w:r>
    </w:p>
    <w:p w:rsidR="0033159F" w:rsidRPr="0033159F" w:rsidRDefault="0033159F" w:rsidP="0058498A">
      <w:pPr>
        <w:pStyle w:val="Prrafodelista"/>
        <w:widowControl w:val="0"/>
        <w:numPr>
          <w:ilvl w:val="0"/>
          <w:numId w:val="28"/>
        </w:numPr>
        <w:tabs>
          <w:tab w:val="left" w:pos="825"/>
        </w:tabs>
        <w:kinsoku w:val="0"/>
        <w:overflowPunct w:val="0"/>
        <w:autoSpaceDE w:val="0"/>
        <w:autoSpaceDN w:val="0"/>
        <w:adjustRightInd w:val="0"/>
        <w:spacing w:before="120" w:after="120"/>
        <w:contextualSpacing w:val="0"/>
        <w:rPr>
          <w:rFonts w:ascii="Arial" w:hAnsi="Arial" w:cs="Arial"/>
        </w:rPr>
      </w:pPr>
      <w:r w:rsidRPr="0033159F">
        <w:rPr>
          <w:rFonts w:ascii="Arial" w:hAnsi="Arial" w:cs="Arial"/>
          <w:i/>
          <w:iCs/>
        </w:rPr>
        <w:t>Amplia distribución de información y conocimientos sobre soluciones</w:t>
      </w:r>
      <w:r w:rsidRPr="0033159F">
        <w:rPr>
          <w:rFonts w:ascii="Arial" w:hAnsi="Arial" w:cs="Arial"/>
          <w:i/>
          <w:iCs/>
          <w:spacing w:val="-9"/>
        </w:rPr>
        <w:t xml:space="preserve"> </w:t>
      </w:r>
      <w:r w:rsidRPr="0033159F">
        <w:rPr>
          <w:rFonts w:ascii="Arial" w:hAnsi="Arial" w:cs="Arial"/>
          <w:i/>
          <w:iCs/>
        </w:rPr>
        <w:t>energéticas</w:t>
      </w:r>
      <w:r w:rsidRPr="0033159F">
        <w:rPr>
          <w:rFonts w:ascii="Arial" w:hAnsi="Arial" w:cs="Arial"/>
          <w:i/>
          <w:iCs/>
          <w:spacing w:val="-1"/>
        </w:rPr>
        <w:t xml:space="preserve"> </w:t>
      </w:r>
      <w:r w:rsidRPr="0033159F">
        <w:rPr>
          <w:rFonts w:ascii="Arial" w:hAnsi="Arial" w:cs="Arial"/>
          <w:i/>
          <w:iCs/>
        </w:rPr>
        <w:t>sostenibles</w:t>
      </w:r>
    </w:p>
    <w:p w:rsidR="0033159F" w:rsidRPr="0033159F" w:rsidRDefault="0033159F" w:rsidP="0058498A">
      <w:pPr>
        <w:pStyle w:val="Prrafodelista"/>
        <w:widowControl w:val="0"/>
        <w:numPr>
          <w:ilvl w:val="0"/>
          <w:numId w:val="27"/>
        </w:numPr>
        <w:tabs>
          <w:tab w:val="left" w:pos="825"/>
        </w:tabs>
        <w:kinsoku w:val="0"/>
        <w:overflowPunct w:val="0"/>
        <w:autoSpaceDE w:val="0"/>
        <w:autoSpaceDN w:val="0"/>
        <w:adjustRightInd w:val="0"/>
        <w:spacing w:before="120" w:after="120"/>
        <w:contextualSpacing w:val="0"/>
        <w:rPr>
          <w:rFonts w:ascii="Arial" w:hAnsi="Arial" w:cs="Arial"/>
        </w:rPr>
      </w:pPr>
      <w:r w:rsidRPr="0033159F">
        <w:rPr>
          <w:rFonts w:ascii="Arial" w:hAnsi="Arial" w:cs="Arial"/>
          <w:i/>
          <w:iCs/>
        </w:rPr>
        <w:t>Fortalecimiento de la capacidad técnica en energías limpias, tanto individual</w:t>
      </w:r>
      <w:r w:rsidRPr="0033159F">
        <w:rPr>
          <w:rFonts w:ascii="Arial" w:hAnsi="Arial" w:cs="Arial"/>
          <w:i/>
          <w:iCs/>
          <w:spacing w:val="23"/>
        </w:rPr>
        <w:t xml:space="preserve"> </w:t>
      </w:r>
      <w:r w:rsidRPr="0033159F">
        <w:rPr>
          <w:rFonts w:ascii="Arial" w:hAnsi="Arial" w:cs="Arial"/>
          <w:i/>
          <w:iCs/>
        </w:rPr>
        <w:t>como institucional</w:t>
      </w:r>
    </w:p>
    <w:p w:rsidR="0033159F" w:rsidRPr="0033159F" w:rsidRDefault="0033159F" w:rsidP="007E2A8F">
      <w:pPr>
        <w:pStyle w:val="Textoindependiente"/>
        <w:kinsoku w:val="0"/>
        <w:overflowPunct w:val="0"/>
        <w:spacing w:before="120" w:line="276" w:lineRule="auto"/>
        <w:jc w:val="both"/>
        <w:rPr>
          <w:rFonts w:ascii="Arial" w:hAnsi="Arial" w:cs="Arial"/>
          <w:sz w:val="22"/>
          <w:szCs w:val="22"/>
          <w:lang w:val="es-ES"/>
        </w:rPr>
      </w:pPr>
      <w:r w:rsidRPr="0033159F">
        <w:rPr>
          <w:rFonts w:ascii="Arial" w:hAnsi="Arial" w:cs="Arial"/>
          <w:i/>
          <w:iCs/>
          <w:sz w:val="22"/>
          <w:szCs w:val="22"/>
          <w:lang w:val="es-ES"/>
        </w:rPr>
        <w:t>El proyecto priorizará la integración del apoyo y las actividades encabezadas por SEGESA y</w:t>
      </w:r>
      <w:r w:rsidRPr="0033159F">
        <w:rPr>
          <w:rFonts w:ascii="Arial" w:hAnsi="Arial" w:cs="Arial"/>
          <w:i/>
          <w:iCs/>
          <w:spacing w:val="2"/>
          <w:sz w:val="22"/>
          <w:szCs w:val="22"/>
          <w:lang w:val="es-ES"/>
        </w:rPr>
        <w:t xml:space="preserve"> </w:t>
      </w:r>
      <w:r w:rsidRPr="0033159F">
        <w:rPr>
          <w:rFonts w:ascii="Arial" w:hAnsi="Arial" w:cs="Arial"/>
          <w:i/>
          <w:iCs/>
          <w:sz w:val="22"/>
          <w:szCs w:val="22"/>
          <w:lang w:val="es-ES"/>
        </w:rPr>
        <w:t>el Ministerio de Industria y Energía, con las pautas necesarias de otros Ministerios, como Pesca</w:t>
      </w:r>
      <w:r w:rsidRPr="0033159F">
        <w:rPr>
          <w:rFonts w:ascii="Arial" w:hAnsi="Arial" w:cs="Arial"/>
          <w:i/>
          <w:iCs/>
          <w:spacing w:val="24"/>
          <w:sz w:val="22"/>
          <w:szCs w:val="22"/>
          <w:lang w:val="es-ES"/>
        </w:rPr>
        <w:t xml:space="preserve"> </w:t>
      </w:r>
      <w:r w:rsidRPr="0033159F">
        <w:rPr>
          <w:rFonts w:ascii="Arial" w:hAnsi="Arial" w:cs="Arial"/>
          <w:i/>
          <w:iCs/>
          <w:sz w:val="22"/>
          <w:szCs w:val="22"/>
          <w:lang w:val="es-ES"/>
        </w:rPr>
        <w:t>y Medio</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Ambiente;</w:t>
      </w:r>
      <w:r w:rsidRPr="0033159F">
        <w:rPr>
          <w:rFonts w:ascii="Arial" w:hAnsi="Arial" w:cs="Arial"/>
          <w:i/>
          <w:iCs/>
          <w:spacing w:val="18"/>
          <w:sz w:val="22"/>
          <w:szCs w:val="22"/>
          <w:lang w:val="es-ES"/>
        </w:rPr>
        <w:t xml:space="preserve"> </w:t>
      </w:r>
      <w:r w:rsidRPr="0033159F">
        <w:rPr>
          <w:rFonts w:ascii="Arial" w:hAnsi="Arial" w:cs="Arial"/>
          <w:i/>
          <w:iCs/>
          <w:sz w:val="22"/>
          <w:szCs w:val="22"/>
          <w:lang w:val="es-ES"/>
        </w:rPr>
        <w:t>Agricultura</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y</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Bosques;</w:t>
      </w:r>
      <w:r w:rsidRPr="0033159F">
        <w:rPr>
          <w:rFonts w:ascii="Arial" w:hAnsi="Arial" w:cs="Arial"/>
          <w:i/>
          <w:iCs/>
          <w:spacing w:val="18"/>
          <w:sz w:val="22"/>
          <w:szCs w:val="22"/>
          <w:lang w:val="es-ES"/>
        </w:rPr>
        <w:t xml:space="preserve"> </w:t>
      </w:r>
      <w:r w:rsidRPr="0033159F">
        <w:rPr>
          <w:rFonts w:ascii="Arial" w:hAnsi="Arial" w:cs="Arial"/>
          <w:i/>
          <w:iCs/>
          <w:sz w:val="22"/>
          <w:szCs w:val="22"/>
          <w:lang w:val="es-ES"/>
        </w:rPr>
        <w:t>Infraestructura</w:t>
      </w:r>
      <w:r w:rsidRPr="0033159F">
        <w:rPr>
          <w:rFonts w:ascii="Arial" w:hAnsi="Arial" w:cs="Arial"/>
          <w:i/>
          <w:iCs/>
          <w:spacing w:val="17"/>
          <w:sz w:val="22"/>
          <w:szCs w:val="22"/>
          <w:lang w:val="es-ES"/>
        </w:rPr>
        <w:t xml:space="preserve"> </w:t>
      </w:r>
      <w:r w:rsidRPr="0033159F">
        <w:rPr>
          <w:rFonts w:ascii="Arial" w:hAnsi="Arial" w:cs="Arial"/>
          <w:i/>
          <w:iCs/>
          <w:sz w:val="22"/>
          <w:szCs w:val="22"/>
          <w:lang w:val="es-ES"/>
        </w:rPr>
        <w:t>y</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Obras</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Pública;</w:t>
      </w:r>
      <w:r w:rsidRPr="0033159F">
        <w:rPr>
          <w:rFonts w:ascii="Arial" w:hAnsi="Arial" w:cs="Arial"/>
          <w:i/>
          <w:iCs/>
          <w:spacing w:val="18"/>
          <w:sz w:val="22"/>
          <w:szCs w:val="22"/>
          <w:lang w:val="es-ES"/>
        </w:rPr>
        <w:t xml:space="preserve"> </w:t>
      </w:r>
      <w:r w:rsidRPr="0033159F">
        <w:rPr>
          <w:rFonts w:ascii="Arial" w:hAnsi="Arial" w:cs="Arial"/>
          <w:i/>
          <w:iCs/>
          <w:sz w:val="22"/>
          <w:szCs w:val="22"/>
          <w:lang w:val="es-ES"/>
        </w:rPr>
        <w:t>del</w:t>
      </w:r>
      <w:r w:rsidRPr="0033159F">
        <w:rPr>
          <w:rFonts w:ascii="Arial" w:hAnsi="Arial" w:cs="Arial"/>
          <w:i/>
          <w:iCs/>
          <w:spacing w:val="18"/>
          <w:sz w:val="22"/>
          <w:szCs w:val="22"/>
          <w:lang w:val="es-ES"/>
        </w:rPr>
        <w:t xml:space="preserve"> </w:t>
      </w:r>
      <w:r w:rsidRPr="0033159F">
        <w:rPr>
          <w:rFonts w:ascii="Arial" w:hAnsi="Arial" w:cs="Arial"/>
          <w:i/>
          <w:iCs/>
          <w:sz w:val="22"/>
          <w:szCs w:val="22"/>
          <w:lang w:val="es-ES"/>
        </w:rPr>
        <w:t>sector</w:t>
      </w:r>
      <w:r w:rsidRPr="0033159F">
        <w:rPr>
          <w:rFonts w:ascii="Arial" w:hAnsi="Arial" w:cs="Arial"/>
          <w:i/>
          <w:iCs/>
          <w:spacing w:val="18"/>
          <w:sz w:val="22"/>
          <w:szCs w:val="22"/>
          <w:lang w:val="es-ES"/>
        </w:rPr>
        <w:t xml:space="preserve"> </w:t>
      </w:r>
      <w:r w:rsidRPr="0033159F">
        <w:rPr>
          <w:rFonts w:ascii="Arial" w:hAnsi="Arial" w:cs="Arial"/>
          <w:i/>
          <w:iCs/>
          <w:sz w:val="22"/>
          <w:szCs w:val="22"/>
          <w:lang w:val="es-ES"/>
        </w:rPr>
        <w:t xml:space="preserve">público-p. ej., GEPROYECTOS, AGENCIA 2020 (agencia que supervisa </w:t>
      </w:r>
      <w:r w:rsidRPr="0033159F">
        <w:rPr>
          <w:rFonts w:ascii="Arial" w:hAnsi="Arial" w:cs="Arial"/>
          <w:i/>
          <w:iCs/>
          <w:spacing w:val="-3"/>
          <w:sz w:val="22"/>
          <w:szCs w:val="22"/>
          <w:lang w:val="es-ES"/>
        </w:rPr>
        <w:t xml:space="preserve">la </w:t>
      </w:r>
      <w:r w:rsidRPr="0033159F">
        <w:rPr>
          <w:rFonts w:ascii="Arial" w:hAnsi="Arial" w:cs="Arial"/>
          <w:i/>
          <w:iCs/>
          <w:sz w:val="22"/>
          <w:szCs w:val="22"/>
          <w:lang w:val="es-ES"/>
        </w:rPr>
        <w:t>implementación del plan</w:t>
      </w:r>
      <w:r w:rsidRPr="0033159F">
        <w:rPr>
          <w:rFonts w:ascii="Arial" w:hAnsi="Arial" w:cs="Arial"/>
          <w:i/>
          <w:iCs/>
          <w:spacing w:val="58"/>
          <w:sz w:val="22"/>
          <w:szCs w:val="22"/>
          <w:lang w:val="es-ES"/>
        </w:rPr>
        <w:t xml:space="preserve"> </w:t>
      </w:r>
      <w:r w:rsidRPr="0033159F">
        <w:rPr>
          <w:rFonts w:ascii="Arial" w:hAnsi="Arial" w:cs="Arial"/>
          <w:i/>
          <w:iCs/>
          <w:sz w:val="22"/>
          <w:szCs w:val="22"/>
          <w:lang w:val="es-ES"/>
        </w:rPr>
        <w:t>de desarrollo económico y social "Horizonte</w:t>
      </w:r>
      <w:r w:rsidRPr="0033159F">
        <w:rPr>
          <w:rFonts w:ascii="Arial" w:hAnsi="Arial" w:cs="Arial"/>
          <w:i/>
          <w:iCs/>
          <w:spacing w:val="-22"/>
          <w:sz w:val="22"/>
          <w:szCs w:val="22"/>
          <w:lang w:val="es-ES"/>
        </w:rPr>
        <w:t xml:space="preserve"> </w:t>
      </w:r>
      <w:r w:rsidRPr="0033159F">
        <w:rPr>
          <w:rFonts w:ascii="Arial" w:hAnsi="Arial" w:cs="Arial"/>
          <w:i/>
          <w:iCs/>
          <w:sz w:val="22"/>
          <w:szCs w:val="22"/>
          <w:lang w:val="es-ES"/>
        </w:rPr>
        <w:t>2020").</w:t>
      </w:r>
      <w:r w:rsidR="00476237">
        <w:rPr>
          <w:rFonts w:ascii="Arial" w:hAnsi="Arial" w:cs="Arial"/>
          <w:i/>
          <w:iCs/>
          <w:sz w:val="22"/>
          <w:szCs w:val="22"/>
          <w:lang w:val="es-ES"/>
        </w:rPr>
        <w:t xml:space="preserve"> </w:t>
      </w:r>
      <w:r w:rsidRPr="0033159F">
        <w:rPr>
          <w:rFonts w:ascii="Arial" w:hAnsi="Arial" w:cs="Arial"/>
          <w:i/>
          <w:iCs/>
          <w:sz w:val="22"/>
          <w:szCs w:val="22"/>
          <w:lang w:val="es-ES"/>
        </w:rPr>
        <w:t>El apoyo del PNUD-FMAM garantizará las buenas prácticas y que las lecciones aprendidas</w:t>
      </w:r>
      <w:r w:rsidRPr="0033159F">
        <w:rPr>
          <w:rFonts w:ascii="Arial" w:hAnsi="Arial" w:cs="Arial"/>
          <w:i/>
          <w:iCs/>
          <w:spacing w:val="47"/>
          <w:sz w:val="22"/>
          <w:szCs w:val="22"/>
          <w:lang w:val="es-ES"/>
        </w:rPr>
        <w:t xml:space="preserve"> </w:t>
      </w:r>
      <w:r w:rsidRPr="0033159F">
        <w:rPr>
          <w:rFonts w:ascii="Arial" w:hAnsi="Arial" w:cs="Arial"/>
          <w:i/>
          <w:iCs/>
          <w:sz w:val="22"/>
          <w:szCs w:val="22"/>
          <w:lang w:val="es-ES"/>
        </w:rPr>
        <w:t>se compartan y se diseminen en todas las fases del proyecto, refiriéndose a las prácticas</w:t>
      </w:r>
      <w:r w:rsidRPr="0033159F">
        <w:rPr>
          <w:rFonts w:ascii="Arial" w:hAnsi="Arial" w:cs="Arial"/>
          <w:i/>
          <w:iCs/>
          <w:spacing w:val="61"/>
          <w:sz w:val="22"/>
          <w:szCs w:val="22"/>
          <w:lang w:val="es-ES"/>
        </w:rPr>
        <w:t xml:space="preserve"> </w:t>
      </w:r>
      <w:r w:rsidRPr="0033159F">
        <w:rPr>
          <w:rFonts w:ascii="Arial" w:hAnsi="Arial" w:cs="Arial"/>
          <w:i/>
          <w:iCs/>
          <w:sz w:val="22"/>
          <w:szCs w:val="22"/>
          <w:lang w:val="es-ES"/>
        </w:rPr>
        <w:t>de reclutamiento</w:t>
      </w:r>
      <w:r w:rsidRPr="0033159F">
        <w:rPr>
          <w:rFonts w:ascii="Arial" w:hAnsi="Arial" w:cs="Arial"/>
          <w:i/>
          <w:iCs/>
          <w:spacing w:val="35"/>
          <w:sz w:val="22"/>
          <w:szCs w:val="22"/>
          <w:lang w:val="es-ES"/>
        </w:rPr>
        <w:t xml:space="preserve"> </w:t>
      </w:r>
      <w:r w:rsidRPr="0033159F">
        <w:rPr>
          <w:rFonts w:ascii="Arial" w:hAnsi="Arial" w:cs="Arial"/>
          <w:i/>
          <w:iCs/>
          <w:sz w:val="22"/>
          <w:szCs w:val="22"/>
          <w:lang w:val="es-ES"/>
        </w:rPr>
        <w:t>aprovisionamiento</w:t>
      </w:r>
      <w:r w:rsidRPr="0033159F">
        <w:rPr>
          <w:rFonts w:ascii="Arial" w:hAnsi="Arial" w:cs="Arial"/>
          <w:i/>
          <w:iCs/>
          <w:spacing w:val="35"/>
          <w:sz w:val="22"/>
          <w:szCs w:val="22"/>
          <w:lang w:val="es-ES"/>
        </w:rPr>
        <w:t xml:space="preserve"> </w:t>
      </w:r>
      <w:r w:rsidRPr="0033159F">
        <w:rPr>
          <w:rFonts w:ascii="Arial" w:hAnsi="Arial" w:cs="Arial"/>
          <w:i/>
          <w:iCs/>
          <w:sz w:val="22"/>
          <w:szCs w:val="22"/>
          <w:lang w:val="es-ES"/>
        </w:rPr>
        <w:t>internacionales,</w:t>
      </w:r>
      <w:r w:rsidRPr="0033159F">
        <w:rPr>
          <w:rFonts w:ascii="Arial" w:hAnsi="Arial" w:cs="Arial"/>
          <w:i/>
          <w:iCs/>
          <w:spacing w:val="32"/>
          <w:sz w:val="22"/>
          <w:szCs w:val="22"/>
          <w:lang w:val="es-ES"/>
        </w:rPr>
        <w:t xml:space="preserve"> </w:t>
      </w:r>
      <w:r w:rsidRPr="0033159F">
        <w:rPr>
          <w:rFonts w:ascii="Arial" w:hAnsi="Arial" w:cs="Arial"/>
          <w:i/>
          <w:iCs/>
          <w:sz w:val="22"/>
          <w:szCs w:val="22"/>
          <w:lang w:val="es-ES"/>
        </w:rPr>
        <w:t>sirviéndose</w:t>
      </w:r>
      <w:r w:rsidRPr="0033159F">
        <w:rPr>
          <w:rFonts w:ascii="Arial" w:hAnsi="Arial" w:cs="Arial"/>
          <w:i/>
          <w:iCs/>
          <w:spacing w:val="35"/>
          <w:sz w:val="22"/>
          <w:szCs w:val="22"/>
          <w:lang w:val="es-ES"/>
        </w:rPr>
        <w:t xml:space="preserve"> </w:t>
      </w:r>
      <w:r w:rsidRPr="0033159F">
        <w:rPr>
          <w:rFonts w:ascii="Arial" w:hAnsi="Arial" w:cs="Arial"/>
          <w:i/>
          <w:iCs/>
          <w:sz w:val="22"/>
          <w:szCs w:val="22"/>
          <w:lang w:val="es-ES"/>
        </w:rPr>
        <w:t>de</w:t>
      </w:r>
      <w:r w:rsidRPr="0033159F">
        <w:rPr>
          <w:rFonts w:ascii="Arial" w:hAnsi="Arial" w:cs="Arial"/>
          <w:i/>
          <w:iCs/>
          <w:spacing w:val="35"/>
          <w:sz w:val="22"/>
          <w:szCs w:val="22"/>
          <w:lang w:val="es-ES"/>
        </w:rPr>
        <w:t xml:space="preserve"> </w:t>
      </w:r>
      <w:r w:rsidRPr="0033159F">
        <w:rPr>
          <w:rFonts w:ascii="Arial" w:hAnsi="Arial" w:cs="Arial"/>
          <w:i/>
          <w:iCs/>
          <w:sz w:val="22"/>
          <w:szCs w:val="22"/>
          <w:lang w:val="es-ES"/>
        </w:rPr>
        <w:t>redes</w:t>
      </w:r>
      <w:r w:rsidRPr="0033159F">
        <w:rPr>
          <w:rFonts w:ascii="Arial" w:hAnsi="Arial" w:cs="Arial"/>
          <w:i/>
          <w:iCs/>
          <w:spacing w:val="35"/>
          <w:sz w:val="22"/>
          <w:szCs w:val="22"/>
          <w:lang w:val="es-ES"/>
        </w:rPr>
        <w:t xml:space="preserve"> </w:t>
      </w:r>
      <w:r w:rsidRPr="0033159F">
        <w:rPr>
          <w:rFonts w:ascii="Arial" w:hAnsi="Arial" w:cs="Arial"/>
          <w:i/>
          <w:iCs/>
          <w:sz w:val="22"/>
          <w:szCs w:val="22"/>
          <w:lang w:val="es-ES"/>
        </w:rPr>
        <w:t>de</w:t>
      </w:r>
      <w:r w:rsidRPr="0033159F">
        <w:rPr>
          <w:rFonts w:ascii="Arial" w:hAnsi="Arial" w:cs="Arial"/>
          <w:i/>
          <w:iCs/>
          <w:spacing w:val="35"/>
          <w:sz w:val="22"/>
          <w:szCs w:val="22"/>
          <w:lang w:val="es-ES"/>
        </w:rPr>
        <w:t xml:space="preserve"> </w:t>
      </w:r>
      <w:r w:rsidRPr="0033159F">
        <w:rPr>
          <w:rFonts w:ascii="Arial" w:hAnsi="Arial" w:cs="Arial"/>
          <w:i/>
          <w:iCs/>
          <w:sz w:val="22"/>
          <w:szCs w:val="22"/>
          <w:lang w:val="es-ES"/>
        </w:rPr>
        <w:t>conocimiento</w:t>
      </w:r>
      <w:r w:rsidRPr="0033159F">
        <w:rPr>
          <w:rFonts w:ascii="Arial" w:hAnsi="Arial" w:cs="Arial"/>
          <w:i/>
          <w:iCs/>
          <w:spacing w:val="35"/>
          <w:sz w:val="22"/>
          <w:szCs w:val="22"/>
          <w:lang w:val="es-ES"/>
        </w:rPr>
        <w:t xml:space="preserve"> </w:t>
      </w:r>
      <w:r w:rsidRPr="0033159F">
        <w:rPr>
          <w:rFonts w:ascii="Arial" w:hAnsi="Arial" w:cs="Arial"/>
          <w:i/>
          <w:iCs/>
          <w:sz w:val="22"/>
          <w:szCs w:val="22"/>
          <w:lang w:val="es-ES"/>
        </w:rPr>
        <w:t>y</w:t>
      </w:r>
      <w:r w:rsidRPr="0033159F">
        <w:rPr>
          <w:rFonts w:ascii="Arial" w:hAnsi="Arial" w:cs="Arial"/>
          <w:i/>
          <w:iCs/>
          <w:spacing w:val="31"/>
          <w:sz w:val="22"/>
          <w:szCs w:val="22"/>
          <w:lang w:val="es-ES"/>
        </w:rPr>
        <w:t xml:space="preserve"> </w:t>
      </w:r>
      <w:r w:rsidRPr="0033159F">
        <w:rPr>
          <w:rFonts w:ascii="Arial" w:hAnsi="Arial" w:cs="Arial"/>
          <w:i/>
          <w:iCs/>
          <w:sz w:val="22"/>
          <w:szCs w:val="22"/>
          <w:lang w:val="es-ES"/>
        </w:rPr>
        <w:t>de grupos técnicos para contratar a profesionales cualificados con experiencia en desarrollo</w:t>
      </w:r>
      <w:r w:rsidRPr="0033159F">
        <w:rPr>
          <w:rFonts w:ascii="Arial" w:hAnsi="Arial" w:cs="Arial"/>
          <w:i/>
          <w:iCs/>
          <w:spacing w:val="25"/>
          <w:sz w:val="22"/>
          <w:szCs w:val="22"/>
          <w:lang w:val="es-ES"/>
        </w:rPr>
        <w:t xml:space="preserve"> </w:t>
      </w:r>
      <w:r w:rsidRPr="0033159F">
        <w:rPr>
          <w:rFonts w:ascii="Arial" w:hAnsi="Arial" w:cs="Arial"/>
          <w:i/>
          <w:iCs/>
          <w:sz w:val="22"/>
          <w:szCs w:val="22"/>
          <w:lang w:val="es-ES"/>
        </w:rPr>
        <w:t>de capacidad. La universidad nacional (UNGE) y los profesionales de los ministerios clave</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estarán enteramente</w:t>
      </w:r>
      <w:r w:rsidRPr="0033159F">
        <w:rPr>
          <w:rFonts w:ascii="Arial" w:hAnsi="Arial" w:cs="Arial"/>
          <w:i/>
          <w:iCs/>
          <w:spacing w:val="21"/>
          <w:sz w:val="22"/>
          <w:szCs w:val="22"/>
          <w:lang w:val="es-ES"/>
        </w:rPr>
        <w:t xml:space="preserve"> i</w:t>
      </w:r>
      <w:r w:rsidRPr="0033159F">
        <w:rPr>
          <w:rFonts w:ascii="Arial" w:hAnsi="Arial" w:cs="Arial"/>
          <w:i/>
          <w:iCs/>
          <w:sz w:val="22"/>
          <w:szCs w:val="22"/>
          <w:lang w:val="es-ES"/>
        </w:rPr>
        <w:t>mplicados</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para</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asegurar</w:t>
      </w:r>
      <w:r w:rsidRPr="0033159F">
        <w:rPr>
          <w:rFonts w:ascii="Arial" w:hAnsi="Arial" w:cs="Arial"/>
          <w:i/>
          <w:iCs/>
          <w:spacing w:val="22"/>
          <w:sz w:val="22"/>
          <w:szCs w:val="22"/>
          <w:lang w:val="es-ES"/>
        </w:rPr>
        <w:t xml:space="preserve"> </w:t>
      </w:r>
      <w:r w:rsidRPr="0033159F">
        <w:rPr>
          <w:rFonts w:ascii="Arial" w:hAnsi="Arial" w:cs="Arial"/>
          <w:i/>
          <w:iCs/>
          <w:spacing w:val="-3"/>
          <w:sz w:val="22"/>
          <w:szCs w:val="22"/>
          <w:lang w:val="es-ES"/>
        </w:rPr>
        <w:t>la</w:t>
      </w:r>
      <w:r w:rsidRPr="0033159F">
        <w:rPr>
          <w:rFonts w:ascii="Arial" w:hAnsi="Arial" w:cs="Arial"/>
          <w:i/>
          <w:iCs/>
          <w:spacing w:val="25"/>
          <w:sz w:val="22"/>
          <w:szCs w:val="22"/>
          <w:lang w:val="es-ES"/>
        </w:rPr>
        <w:t xml:space="preserve"> </w:t>
      </w:r>
      <w:r w:rsidRPr="0033159F">
        <w:rPr>
          <w:rFonts w:ascii="Arial" w:hAnsi="Arial" w:cs="Arial"/>
          <w:i/>
          <w:iCs/>
          <w:sz w:val="22"/>
          <w:szCs w:val="22"/>
          <w:lang w:val="es-ES"/>
        </w:rPr>
        <w:t>transferencia</w:t>
      </w:r>
      <w:r w:rsidRPr="0033159F">
        <w:rPr>
          <w:rFonts w:ascii="Arial" w:hAnsi="Arial" w:cs="Arial"/>
          <w:i/>
          <w:iCs/>
          <w:spacing w:val="25"/>
          <w:sz w:val="22"/>
          <w:szCs w:val="22"/>
          <w:lang w:val="es-ES"/>
        </w:rPr>
        <w:t xml:space="preserve"> </w:t>
      </w:r>
      <w:r w:rsidRPr="0033159F">
        <w:rPr>
          <w:rFonts w:ascii="Arial" w:hAnsi="Arial" w:cs="Arial"/>
          <w:i/>
          <w:iCs/>
          <w:sz w:val="22"/>
          <w:szCs w:val="22"/>
          <w:lang w:val="es-ES"/>
        </w:rPr>
        <w:t>efectiva</w:t>
      </w:r>
      <w:r w:rsidRPr="0033159F">
        <w:rPr>
          <w:rFonts w:ascii="Arial" w:hAnsi="Arial" w:cs="Arial"/>
          <w:i/>
          <w:iCs/>
          <w:spacing w:val="25"/>
          <w:sz w:val="22"/>
          <w:szCs w:val="22"/>
          <w:lang w:val="es-ES"/>
        </w:rPr>
        <w:t xml:space="preserve"> </w:t>
      </w:r>
      <w:r w:rsidRPr="0033159F">
        <w:rPr>
          <w:rFonts w:ascii="Arial" w:hAnsi="Arial" w:cs="Arial"/>
          <w:i/>
          <w:iCs/>
          <w:sz w:val="22"/>
          <w:szCs w:val="22"/>
          <w:lang w:val="es-ES"/>
        </w:rPr>
        <w:t>del</w:t>
      </w:r>
      <w:r w:rsidRPr="0033159F">
        <w:rPr>
          <w:rFonts w:ascii="Arial" w:hAnsi="Arial" w:cs="Arial"/>
          <w:i/>
          <w:iCs/>
          <w:spacing w:val="22"/>
          <w:sz w:val="22"/>
          <w:szCs w:val="22"/>
          <w:lang w:val="es-ES"/>
        </w:rPr>
        <w:t xml:space="preserve"> </w:t>
      </w:r>
      <w:r w:rsidRPr="0033159F">
        <w:rPr>
          <w:rFonts w:ascii="Arial" w:hAnsi="Arial" w:cs="Arial"/>
          <w:i/>
          <w:iCs/>
          <w:sz w:val="22"/>
          <w:szCs w:val="22"/>
          <w:lang w:val="es-ES"/>
        </w:rPr>
        <w:t>saber</w:t>
      </w:r>
      <w:r w:rsidRPr="0033159F">
        <w:rPr>
          <w:rFonts w:ascii="Arial" w:hAnsi="Arial" w:cs="Arial"/>
          <w:i/>
          <w:iCs/>
          <w:spacing w:val="22"/>
          <w:sz w:val="22"/>
          <w:szCs w:val="22"/>
          <w:lang w:val="es-ES"/>
        </w:rPr>
        <w:t xml:space="preserve"> </w:t>
      </w:r>
      <w:r w:rsidRPr="0033159F">
        <w:rPr>
          <w:rFonts w:ascii="Arial" w:hAnsi="Arial" w:cs="Arial"/>
          <w:i/>
          <w:iCs/>
          <w:sz w:val="22"/>
          <w:szCs w:val="22"/>
          <w:lang w:val="es-ES"/>
        </w:rPr>
        <w:t>hacer</w:t>
      </w:r>
      <w:r w:rsidRPr="0033159F">
        <w:rPr>
          <w:rFonts w:ascii="Arial" w:hAnsi="Arial" w:cs="Arial"/>
          <w:i/>
          <w:iCs/>
          <w:spacing w:val="18"/>
          <w:sz w:val="22"/>
          <w:szCs w:val="22"/>
          <w:lang w:val="es-ES"/>
        </w:rPr>
        <w:t xml:space="preserve"> </w:t>
      </w:r>
      <w:r w:rsidRPr="0033159F">
        <w:rPr>
          <w:rFonts w:ascii="Arial" w:hAnsi="Arial" w:cs="Arial"/>
          <w:i/>
          <w:iCs/>
          <w:sz w:val="22"/>
          <w:szCs w:val="22"/>
          <w:lang w:val="es-ES"/>
        </w:rPr>
        <w:t>técnico</w:t>
      </w:r>
      <w:r w:rsidRPr="0033159F">
        <w:rPr>
          <w:rFonts w:ascii="Arial" w:hAnsi="Arial" w:cs="Arial"/>
          <w:i/>
          <w:iCs/>
          <w:spacing w:val="25"/>
          <w:sz w:val="22"/>
          <w:szCs w:val="22"/>
          <w:lang w:val="es-ES"/>
        </w:rPr>
        <w:t xml:space="preserve"> </w:t>
      </w:r>
      <w:r w:rsidRPr="0033159F">
        <w:rPr>
          <w:rFonts w:ascii="Arial" w:hAnsi="Arial" w:cs="Arial"/>
          <w:i/>
          <w:iCs/>
          <w:sz w:val="22"/>
          <w:szCs w:val="22"/>
          <w:lang w:val="es-ES"/>
        </w:rPr>
        <w:t>y</w:t>
      </w:r>
      <w:r w:rsidRPr="0033159F">
        <w:rPr>
          <w:rFonts w:ascii="Arial" w:hAnsi="Arial" w:cs="Arial"/>
          <w:i/>
          <w:iCs/>
          <w:spacing w:val="21"/>
          <w:sz w:val="22"/>
          <w:szCs w:val="22"/>
          <w:lang w:val="es-ES"/>
        </w:rPr>
        <w:t xml:space="preserve"> </w:t>
      </w:r>
      <w:r w:rsidRPr="0033159F">
        <w:rPr>
          <w:rFonts w:ascii="Arial" w:hAnsi="Arial" w:cs="Arial"/>
          <w:i/>
          <w:iCs/>
          <w:sz w:val="22"/>
          <w:szCs w:val="22"/>
          <w:lang w:val="es-ES"/>
        </w:rPr>
        <w:t>de gestión</w:t>
      </w:r>
    </w:p>
    <w:p w:rsidR="0033159F" w:rsidRPr="007714B3" w:rsidRDefault="0033159F" w:rsidP="007E2A8F">
      <w:pPr>
        <w:pStyle w:val="Textoindependiente"/>
        <w:kinsoku w:val="0"/>
        <w:overflowPunct w:val="0"/>
        <w:spacing w:before="120" w:line="276" w:lineRule="auto"/>
        <w:jc w:val="both"/>
        <w:rPr>
          <w:rFonts w:ascii="Arial" w:hAnsi="Arial" w:cs="Arial"/>
          <w:b/>
          <w:sz w:val="22"/>
          <w:szCs w:val="22"/>
          <w:lang w:val="es-ES"/>
        </w:rPr>
      </w:pPr>
      <w:r w:rsidRPr="007714B3">
        <w:rPr>
          <w:rFonts w:ascii="Arial" w:hAnsi="Arial" w:cs="Arial"/>
          <w:b/>
          <w:sz w:val="22"/>
          <w:szCs w:val="22"/>
          <w:lang w:val="es-ES"/>
        </w:rPr>
        <w:t>El</w:t>
      </w:r>
      <w:r w:rsidRPr="007714B3">
        <w:rPr>
          <w:rFonts w:ascii="Arial" w:hAnsi="Arial" w:cs="Arial"/>
          <w:b/>
          <w:spacing w:val="-8"/>
          <w:sz w:val="22"/>
          <w:szCs w:val="22"/>
          <w:lang w:val="es-ES"/>
        </w:rPr>
        <w:t xml:space="preserve"> </w:t>
      </w:r>
      <w:r w:rsidRPr="007714B3">
        <w:rPr>
          <w:rFonts w:ascii="Arial" w:hAnsi="Arial" w:cs="Arial"/>
          <w:b/>
          <w:sz w:val="22"/>
          <w:szCs w:val="22"/>
          <w:lang w:val="es-ES"/>
        </w:rPr>
        <w:t>presente</w:t>
      </w:r>
      <w:r w:rsidRPr="007714B3">
        <w:rPr>
          <w:rFonts w:ascii="Arial" w:hAnsi="Arial" w:cs="Arial"/>
          <w:b/>
          <w:spacing w:val="-3"/>
          <w:sz w:val="22"/>
          <w:szCs w:val="22"/>
          <w:lang w:val="es-ES"/>
        </w:rPr>
        <w:t xml:space="preserve"> </w:t>
      </w:r>
      <w:r w:rsidRPr="007714B3">
        <w:rPr>
          <w:rFonts w:ascii="Arial" w:hAnsi="Arial" w:cs="Arial"/>
          <w:b/>
          <w:sz w:val="22"/>
          <w:szCs w:val="22"/>
          <w:lang w:val="es-ES"/>
        </w:rPr>
        <w:t>informe</w:t>
      </w:r>
      <w:r w:rsidRPr="007714B3">
        <w:rPr>
          <w:rFonts w:ascii="Arial" w:hAnsi="Arial" w:cs="Arial"/>
          <w:b/>
          <w:spacing w:val="-3"/>
          <w:sz w:val="22"/>
          <w:szCs w:val="22"/>
          <w:lang w:val="es-ES"/>
        </w:rPr>
        <w:t xml:space="preserve"> </w:t>
      </w:r>
      <w:r w:rsidRPr="007714B3">
        <w:rPr>
          <w:rFonts w:ascii="Arial" w:hAnsi="Arial" w:cs="Arial"/>
          <w:b/>
          <w:sz w:val="22"/>
          <w:szCs w:val="22"/>
          <w:lang w:val="es-ES"/>
        </w:rPr>
        <w:t>da</w:t>
      </w:r>
      <w:r w:rsidRPr="007714B3">
        <w:rPr>
          <w:rFonts w:ascii="Arial" w:hAnsi="Arial" w:cs="Arial"/>
          <w:b/>
          <w:spacing w:val="-3"/>
          <w:sz w:val="22"/>
          <w:szCs w:val="22"/>
          <w:lang w:val="es-ES"/>
        </w:rPr>
        <w:t xml:space="preserve"> </w:t>
      </w:r>
      <w:r w:rsidRPr="007714B3">
        <w:rPr>
          <w:rFonts w:ascii="Arial" w:hAnsi="Arial" w:cs="Arial"/>
          <w:b/>
          <w:sz w:val="22"/>
          <w:szCs w:val="22"/>
          <w:lang w:val="es-ES"/>
        </w:rPr>
        <w:t>cumplimiento</w:t>
      </w:r>
      <w:r w:rsidRPr="007714B3">
        <w:rPr>
          <w:rFonts w:ascii="Arial" w:hAnsi="Arial" w:cs="Arial"/>
          <w:b/>
          <w:spacing w:val="-3"/>
          <w:sz w:val="22"/>
          <w:szCs w:val="22"/>
          <w:lang w:val="es-ES"/>
        </w:rPr>
        <w:t xml:space="preserve"> </w:t>
      </w:r>
      <w:r w:rsidRPr="007714B3">
        <w:rPr>
          <w:rFonts w:ascii="Arial" w:hAnsi="Arial" w:cs="Arial"/>
          <w:b/>
          <w:sz w:val="22"/>
          <w:szCs w:val="22"/>
          <w:lang w:val="es-ES"/>
        </w:rPr>
        <w:t>y</w:t>
      </w:r>
      <w:r w:rsidRPr="007714B3">
        <w:rPr>
          <w:rFonts w:ascii="Arial" w:hAnsi="Arial" w:cs="Arial"/>
          <w:b/>
          <w:spacing w:val="-6"/>
          <w:sz w:val="22"/>
          <w:szCs w:val="22"/>
          <w:lang w:val="es-ES"/>
        </w:rPr>
        <w:t xml:space="preserve"> </w:t>
      </w:r>
      <w:r w:rsidRPr="007714B3">
        <w:rPr>
          <w:rFonts w:ascii="Arial" w:hAnsi="Arial" w:cs="Arial"/>
          <w:b/>
          <w:sz w:val="22"/>
          <w:szCs w:val="22"/>
          <w:lang w:val="es-ES"/>
        </w:rPr>
        <w:t>aborda</w:t>
      </w:r>
      <w:r w:rsidRPr="007714B3">
        <w:rPr>
          <w:rFonts w:ascii="Arial" w:hAnsi="Arial" w:cs="Arial"/>
          <w:b/>
          <w:spacing w:val="-3"/>
          <w:sz w:val="22"/>
          <w:szCs w:val="22"/>
          <w:lang w:val="es-ES"/>
        </w:rPr>
        <w:t xml:space="preserve"> </w:t>
      </w:r>
      <w:r w:rsidRPr="007714B3">
        <w:rPr>
          <w:rFonts w:ascii="Arial" w:hAnsi="Arial" w:cs="Arial"/>
          <w:b/>
          <w:sz w:val="22"/>
          <w:szCs w:val="22"/>
          <w:lang w:val="es-ES"/>
        </w:rPr>
        <w:t>los</w:t>
      </w:r>
      <w:r w:rsidRPr="007714B3">
        <w:rPr>
          <w:rFonts w:ascii="Arial" w:hAnsi="Arial" w:cs="Arial"/>
          <w:b/>
          <w:spacing w:val="-3"/>
          <w:sz w:val="22"/>
          <w:szCs w:val="22"/>
          <w:lang w:val="es-ES"/>
        </w:rPr>
        <w:t xml:space="preserve"> </w:t>
      </w:r>
      <w:r w:rsidR="00114A50" w:rsidRPr="007714B3">
        <w:rPr>
          <w:rFonts w:ascii="Arial" w:hAnsi="Arial" w:cs="Arial"/>
          <w:b/>
          <w:sz w:val="22"/>
          <w:szCs w:val="22"/>
          <w:lang w:val="es-ES"/>
        </w:rPr>
        <w:t>últimos</w:t>
      </w:r>
      <w:r w:rsidRPr="007714B3">
        <w:rPr>
          <w:rFonts w:ascii="Arial" w:hAnsi="Arial" w:cs="Arial"/>
          <w:b/>
          <w:spacing w:val="-3"/>
          <w:sz w:val="22"/>
          <w:szCs w:val="22"/>
          <w:lang w:val="es-ES"/>
        </w:rPr>
        <w:t xml:space="preserve"> </w:t>
      </w:r>
      <w:r w:rsidRPr="007714B3">
        <w:rPr>
          <w:rFonts w:ascii="Arial" w:hAnsi="Arial" w:cs="Arial"/>
          <w:b/>
          <w:sz w:val="22"/>
          <w:szCs w:val="22"/>
          <w:lang w:val="es-ES"/>
        </w:rPr>
        <w:t>Productos</w:t>
      </w:r>
      <w:r w:rsidRPr="007714B3">
        <w:rPr>
          <w:rFonts w:ascii="Arial" w:hAnsi="Arial" w:cs="Arial"/>
          <w:b/>
          <w:spacing w:val="-3"/>
          <w:sz w:val="22"/>
          <w:szCs w:val="22"/>
          <w:lang w:val="es-ES"/>
        </w:rPr>
        <w:t xml:space="preserve"> </w:t>
      </w:r>
      <w:r w:rsidRPr="007714B3">
        <w:rPr>
          <w:rFonts w:ascii="Arial" w:hAnsi="Arial" w:cs="Arial"/>
          <w:b/>
          <w:sz w:val="22"/>
          <w:szCs w:val="22"/>
          <w:lang w:val="es-ES"/>
        </w:rPr>
        <w:t>a</w:t>
      </w:r>
      <w:r w:rsidRPr="007714B3">
        <w:rPr>
          <w:rFonts w:ascii="Arial" w:hAnsi="Arial" w:cs="Arial"/>
          <w:b/>
          <w:spacing w:val="-6"/>
          <w:sz w:val="22"/>
          <w:szCs w:val="22"/>
          <w:lang w:val="es-ES"/>
        </w:rPr>
        <w:t xml:space="preserve"> </w:t>
      </w:r>
      <w:r w:rsidRPr="007714B3">
        <w:rPr>
          <w:rFonts w:ascii="Arial" w:hAnsi="Arial" w:cs="Arial"/>
          <w:b/>
          <w:sz w:val="22"/>
          <w:szCs w:val="22"/>
          <w:lang w:val="es-ES"/>
        </w:rPr>
        <w:t>entregar:</w:t>
      </w:r>
    </w:p>
    <w:p w:rsidR="00476237" w:rsidRPr="007714B3" w:rsidRDefault="00476237" w:rsidP="0058498A">
      <w:pPr>
        <w:pStyle w:val="Prrafodelista"/>
        <w:widowControl w:val="0"/>
        <w:numPr>
          <w:ilvl w:val="0"/>
          <w:numId w:val="26"/>
        </w:numPr>
        <w:tabs>
          <w:tab w:val="left" w:pos="825"/>
        </w:tabs>
        <w:kinsoku w:val="0"/>
        <w:overflowPunct w:val="0"/>
        <w:autoSpaceDE w:val="0"/>
        <w:autoSpaceDN w:val="0"/>
        <w:adjustRightInd w:val="0"/>
        <w:spacing w:before="120" w:after="120"/>
        <w:contextualSpacing w:val="0"/>
        <w:rPr>
          <w:rFonts w:ascii="Arial" w:hAnsi="Arial" w:cs="Arial"/>
          <w:b/>
        </w:rPr>
      </w:pPr>
      <w:r w:rsidRPr="007714B3">
        <w:rPr>
          <w:rFonts w:ascii="Arial" w:hAnsi="Arial" w:cs="Arial"/>
          <w:b/>
          <w:i/>
          <w:iCs/>
        </w:rPr>
        <w:t>Realización de cursos de formación y talleres destinados para diversos tipos de</w:t>
      </w:r>
      <w:r w:rsidRPr="007714B3">
        <w:rPr>
          <w:rFonts w:ascii="Arial" w:hAnsi="Arial" w:cs="Arial"/>
          <w:b/>
          <w:i/>
          <w:iCs/>
          <w:spacing w:val="-1"/>
        </w:rPr>
        <w:t xml:space="preserve"> </w:t>
      </w:r>
      <w:r w:rsidRPr="007714B3">
        <w:rPr>
          <w:rFonts w:ascii="Arial" w:hAnsi="Arial" w:cs="Arial"/>
          <w:b/>
          <w:i/>
          <w:iCs/>
        </w:rPr>
        <w:t>público objetivo (técnicos, contratistas, planificadores), comunidades e</w:t>
      </w:r>
      <w:r w:rsidRPr="007714B3">
        <w:rPr>
          <w:rFonts w:ascii="Arial" w:hAnsi="Arial" w:cs="Arial"/>
          <w:b/>
          <w:i/>
          <w:iCs/>
          <w:spacing w:val="-20"/>
        </w:rPr>
        <w:t xml:space="preserve"> </w:t>
      </w:r>
      <w:r w:rsidRPr="007714B3">
        <w:rPr>
          <w:rFonts w:ascii="Arial" w:hAnsi="Arial" w:cs="Arial"/>
          <w:b/>
          <w:i/>
          <w:iCs/>
        </w:rPr>
        <w:t>instituciones/ONG</w:t>
      </w:r>
    </w:p>
    <w:p w:rsidR="00476237" w:rsidRPr="007714B3" w:rsidRDefault="00476237" w:rsidP="0058498A">
      <w:pPr>
        <w:pStyle w:val="Prrafodelista"/>
        <w:widowControl w:val="0"/>
        <w:numPr>
          <w:ilvl w:val="0"/>
          <w:numId w:val="26"/>
        </w:numPr>
        <w:tabs>
          <w:tab w:val="left" w:pos="825"/>
        </w:tabs>
        <w:kinsoku w:val="0"/>
        <w:overflowPunct w:val="0"/>
        <w:autoSpaceDE w:val="0"/>
        <w:autoSpaceDN w:val="0"/>
        <w:adjustRightInd w:val="0"/>
        <w:spacing w:before="120" w:after="120"/>
        <w:contextualSpacing w:val="0"/>
        <w:rPr>
          <w:rFonts w:ascii="Arial" w:hAnsi="Arial" w:cs="Arial"/>
          <w:b/>
        </w:rPr>
      </w:pPr>
      <w:r w:rsidRPr="007714B3">
        <w:rPr>
          <w:rFonts w:ascii="Arial" w:hAnsi="Arial" w:cs="Arial"/>
          <w:b/>
          <w:i/>
          <w:iCs/>
        </w:rPr>
        <w:t>Evaluación de las formaciones y capacitaciones realizadas para estimar el impacto</w:t>
      </w:r>
      <w:r w:rsidRPr="007714B3">
        <w:rPr>
          <w:rFonts w:ascii="Arial" w:hAnsi="Arial" w:cs="Arial"/>
          <w:b/>
          <w:i/>
          <w:iCs/>
          <w:spacing w:val="17"/>
        </w:rPr>
        <w:t xml:space="preserve"> </w:t>
      </w:r>
      <w:r w:rsidRPr="007714B3">
        <w:rPr>
          <w:rFonts w:ascii="Arial" w:hAnsi="Arial" w:cs="Arial"/>
          <w:b/>
          <w:i/>
          <w:iCs/>
        </w:rPr>
        <w:t>de los efectos sobre los</w:t>
      </w:r>
      <w:r w:rsidRPr="007714B3">
        <w:rPr>
          <w:rFonts w:ascii="Arial" w:hAnsi="Arial" w:cs="Arial"/>
          <w:b/>
          <w:i/>
          <w:iCs/>
          <w:spacing w:val="-1"/>
        </w:rPr>
        <w:t xml:space="preserve"> </w:t>
      </w:r>
      <w:r w:rsidRPr="007714B3">
        <w:rPr>
          <w:rFonts w:ascii="Arial" w:hAnsi="Arial" w:cs="Arial"/>
          <w:b/>
          <w:i/>
          <w:iCs/>
        </w:rPr>
        <w:t>beneficiarios</w:t>
      </w:r>
    </w:p>
    <w:p w:rsidR="00476237" w:rsidRPr="007714B3" w:rsidRDefault="00476237" w:rsidP="0058498A">
      <w:pPr>
        <w:pStyle w:val="Prrafodelista"/>
        <w:widowControl w:val="0"/>
        <w:numPr>
          <w:ilvl w:val="0"/>
          <w:numId w:val="26"/>
        </w:numPr>
        <w:tabs>
          <w:tab w:val="left" w:pos="825"/>
        </w:tabs>
        <w:kinsoku w:val="0"/>
        <w:overflowPunct w:val="0"/>
        <w:autoSpaceDE w:val="0"/>
        <w:autoSpaceDN w:val="0"/>
        <w:adjustRightInd w:val="0"/>
        <w:spacing w:before="120" w:after="120"/>
        <w:contextualSpacing w:val="0"/>
        <w:rPr>
          <w:rFonts w:ascii="Arial" w:hAnsi="Arial" w:cs="Arial"/>
          <w:b/>
        </w:rPr>
      </w:pPr>
      <w:r w:rsidRPr="007714B3">
        <w:rPr>
          <w:rFonts w:ascii="Arial" w:hAnsi="Arial" w:cs="Arial"/>
          <w:b/>
          <w:i/>
          <w:iCs/>
        </w:rPr>
        <w:t>Elaboración de manuales de formación y capacitación impartidas a</w:t>
      </w:r>
      <w:r w:rsidRPr="007714B3">
        <w:rPr>
          <w:rFonts w:ascii="Arial" w:hAnsi="Arial" w:cs="Arial"/>
          <w:b/>
          <w:i/>
          <w:iCs/>
          <w:spacing w:val="-16"/>
        </w:rPr>
        <w:t xml:space="preserve"> </w:t>
      </w:r>
      <w:r w:rsidRPr="007714B3">
        <w:rPr>
          <w:rFonts w:ascii="Arial" w:hAnsi="Arial" w:cs="Arial"/>
          <w:b/>
          <w:i/>
          <w:iCs/>
        </w:rPr>
        <w:t>técnicos</w:t>
      </w:r>
    </w:p>
    <w:p w:rsidR="00AF0371" w:rsidRPr="00D02C0D" w:rsidRDefault="00AF0371" w:rsidP="007E2A8F">
      <w:pPr>
        <w:pStyle w:val="Ttulo1"/>
        <w:spacing w:before="120" w:line="276" w:lineRule="auto"/>
        <w:ind w:left="0" w:firstLine="0"/>
      </w:pPr>
      <w:bookmarkStart w:id="1" w:name="_Toc524675087"/>
      <w:r w:rsidRPr="00D02C0D">
        <w:lastRenderedPageBreak/>
        <w:t>OBJETIVO GENERAL.</w:t>
      </w:r>
      <w:bookmarkEnd w:id="1"/>
    </w:p>
    <w:p w:rsidR="00AA4232" w:rsidRDefault="00653E18" w:rsidP="007E2A8F">
      <w:pPr>
        <w:spacing w:before="120" w:after="120" w:line="276" w:lineRule="auto"/>
        <w:jc w:val="both"/>
        <w:rPr>
          <w:rFonts w:ascii="Arial" w:hAnsi="Arial" w:cs="Arial"/>
          <w:sz w:val="22"/>
          <w:szCs w:val="22"/>
          <w:lang w:val="es-ES"/>
        </w:rPr>
      </w:pPr>
      <w:r>
        <w:rPr>
          <w:rFonts w:ascii="Arial" w:hAnsi="Arial" w:cs="Arial"/>
          <w:sz w:val="22"/>
          <w:szCs w:val="22"/>
          <w:lang w:val="es-ES"/>
        </w:rPr>
        <w:t xml:space="preserve">Como se abordó en el anterior informe de la consultoría de referencia </w:t>
      </w:r>
      <w:r w:rsidRPr="00653E18">
        <w:rPr>
          <w:rFonts w:ascii="Arial" w:hAnsi="Arial" w:cs="Arial"/>
          <w:i/>
          <w:sz w:val="22"/>
          <w:szCs w:val="22"/>
          <w:lang w:val="es-ES"/>
        </w:rPr>
        <w:t>“Identificación de las necesidades de conocimientos sobre TER y Formulación de programa y plan de formación para una diversidad de beneficiario”</w:t>
      </w:r>
      <w:r>
        <w:rPr>
          <w:rFonts w:ascii="Arial" w:hAnsi="Arial" w:cs="Arial"/>
          <w:i/>
          <w:sz w:val="22"/>
          <w:szCs w:val="22"/>
          <w:lang w:val="es-ES"/>
        </w:rPr>
        <w:t xml:space="preserve"> </w:t>
      </w:r>
      <w:r w:rsidRPr="00653E18">
        <w:rPr>
          <w:rFonts w:ascii="Arial" w:hAnsi="Arial" w:cs="Arial"/>
          <w:sz w:val="22"/>
          <w:szCs w:val="22"/>
          <w:lang w:val="es-ES"/>
        </w:rPr>
        <w:t>el objetivo se alcanzará contando con</w:t>
      </w:r>
      <w:r w:rsidR="00AF0371" w:rsidRPr="00653E18">
        <w:rPr>
          <w:rFonts w:ascii="Arial" w:hAnsi="Arial" w:cs="Arial"/>
          <w:sz w:val="22"/>
          <w:szCs w:val="22"/>
          <w:lang w:val="es-ES"/>
        </w:rPr>
        <w:t xml:space="preserve"> cono</w:t>
      </w:r>
      <w:r w:rsidR="00AF0371" w:rsidRPr="00AF0371">
        <w:rPr>
          <w:rFonts w:ascii="Arial" w:hAnsi="Arial" w:cs="Arial"/>
          <w:sz w:val="22"/>
          <w:szCs w:val="22"/>
          <w:lang w:val="es-ES"/>
        </w:rPr>
        <w:t xml:space="preserve">cimiento y experiencia, un profundo conocimiento de la </w:t>
      </w:r>
      <w:r w:rsidR="00B54AAE">
        <w:rPr>
          <w:rFonts w:ascii="Arial" w:hAnsi="Arial" w:cs="Arial"/>
          <w:sz w:val="22"/>
          <w:szCs w:val="22"/>
          <w:lang w:val="es-ES"/>
        </w:rPr>
        <w:t xml:space="preserve">Generación y </w:t>
      </w:r>
      <w:r w:rsidR="00AF0371" w:rsidRPr="00AF0371">
        <w:rPr>
          <w:rFonts w:ascii="Arial" w:hAnsi="Arial" w:cs="Arial"/>
          <w:sz w:val="22"/>
          <w:szCs w:val="22"/>
          <w:lang w:val="es-ES"/>
        </w:rPr>
        <w:t>Red</w:t>
      </w:r>
      <w:r w:rsidR="00AA4232">
        <w:rPr>
          <w:rFonts w:ascii="Arial" w:hAnsi="Arial" w:cs="Arial"/>
          <w:sz w:val="22"/>
          <w:szCs w:val="22"/>
          <w:lang w:val="es-ES"/>
        </w:rPr>
        <w:t xml:space="preserve"> </w:t>
      </w:r>
      <w:r w:rsidR="007B5A8D">
        <w:rPr>
          <w:rFonts w:ascii="Arial" w:hAnsi="Arial" w:cs="Arial"/>
          <w:sz w:val="22"/>
          <w:szCs w:val="22"/>
          <w:lang w:val="es-ES"/>
        </w:rPr>
        <w:t>Eléctrica</w:t>
      </w:r>
      <w:r w:rsidR="00B54AAE">
        <w:rPr>
          <w:rFonts w:ascii="Arial" w:hAnsi="Arial" w:cs="Arial"/>
          <w:sz w:val="22"/>
          <w:szCs w:val="22"/>
          <w:lang w:val="es-ES"/>
        </w:rPr>
        <w:t>, d</w:t>
      </w:r>
      <w:r w:rsidR="00AF0371" w:rsidRPr="00AF0371">
        <w:rPr>
          <w:rFonts w:ascii="Arial" w:hAnsi="Arial" w:cs="Arial"/>
          <w:sz w:val="22"/>
          <w:szCs w:val="22"/>
          <w:lang w:val="es-ES"/>
        </w:rPr>
        <w:t>el territorio,</w:t>
      </w:r>
      <w:r w:rsidR="00B54AAE">
        <w:rPr>
          <w:rFonts w:ascii="Arial" w:hAnsi="Arial" w:cs="Arial"/>
          <w:sz w:val="22"/>
          <w:szCs w:val="22"/>
          <w:lang w:val="es-ES"/>
        </w:rPr>
        <w:t xml:space="preserve"> sus cuencas hidrológicas, su climatología, pluviometrías, relieve, la legislación sobre energías,</w:t>
      </w:r>
      <w:r w:rsidR="00AF0371" w:rsidRPr="00AF0371">
        <w:rPr>
          <w:rFonts w:ascii="Arial" w:hAnsi="Arial" w:cs="Arial"/>
          <w:sz w:val="22"/>
          <w:szCs w:val="22"/>
          <w:lang w:val="es-ES"/>
        </w:rPr>
        <w:t xml:space="preserve"> </w:t>
      </w:r>
      <w:r w:rsidR="00B54AAE">
        <w:rPr>
          <w:rFonts w:ascii="Arial" w:hAnsi="Arial" w:cs="Arial"/>
          <w:sz w:val="22"/>
          <w:szCs w:val="22"/>
          <w:lang w:val="es-ES"/>
        </w:rPr>
        <w:t xml:space="preserve">contar </w:t>
      </w:r>
      <w:r w:rsidR="00AF0371" w:rsidRPr="00AF0371">
        <w:rPr>
          <w:rFonts w:ascii="Arial" w:hAnsi="Arial" w:cs="Arial"/>
          <w:sz w:val="22"/>
          <w:szCs w:val="22"/>
          <w:lang w:val="es-ES"/>
        </w:rPr>
        <w:t xml:space="preserve">con un equipo humano y medios técnicos preparados para afrontar un </w:t>
      </w:r>
      <w:r w:rsidR="00AA4232">
        <w:rPr>
          <w:rFonts w:ascii="Arial" w:hAnsi="Arial" w:cs="Arial"/>
          <w:sz w:val="22"/>
          <w:szCs w:val="22"/>
          <w:lang w:val="es-ES"/>
        </w:rPr>
        <w:t>desarrollo de esta singularidad, a</w:t>
      </w:r>
      <w:r w:rsidR="00AF0371" w:rsidRPr="00AF0371">
        <w:rPr>
          <w:rFonts w:ascii="Arial" w:hAnsi="Arial" w:cs="Arial"/>
          <w:sz w:val="22"/>
          <w:szCs w:val="22"/>
          <w:lang w:val="es-ES"/>
        </w:rPr>
        <w:t>segurar</w:t>
      </w:r>
      <w:r w:rsidR="00AA4232">
        <w:rPr>
          <w:rFonts w:ascii="Arial" w:hAnsi="Arial" w:cs="Arial"/>
          <w:sz w:val="22"/>
          <w:szCs w:val="22"/>
          <w:lang w:val="es-ES"/>
        </w:rPr>
        <w:t>á</w:t>
      </w:r>
      <w:r w:rsidR="00AF0371" w:rsidRPr="00AF0371">
        <w:rPr>
          <w:rFonts w:ascii="Arial" w:hAnsi="Arial" w:cs="Arial"/>
          <w:sz w:val="22"/>
          <w:szCs w:val="22"/>
          <w:lang w:val="es-ES"/>
        </w:rPr>
        <w:t xml:space="preserve"> la calidad y seguridad den las Instalaciones de ER, entendido como el conjunto de características técnicas, la relación con las empresas que realicen activi</w:t>
      </w:r>
      <w:r w:rsidR="00DB47F0">
        <w:rPr>
          <w:rFonts w:ascii="Arial" w:hAnsi="Arial" w:cs="Arial"/>
          <w:sz w:val="22"/>
          <w:szCs w:val="22"/>
          <w:lang w:val="es-ES"/>
        </w:rPr>
        <w:t xml:space="preserve">dades en la Red Eléctrica y ER, </w:t>
      </w:r>
      <w:r w:rsidR="00AF0371" w:rsidRPr="00AF0371">
        <w:rPr>
          <w:rFonts w:ascii="Arial" w:hAnsi="Arial" w:cs="Arial"/>
          <w:sz w:val="22"/>
          <w:szCs w:val="22"/>
          <w:lang w:val="es-ES"/>
        </w:rPr>
        <w:t>las autorizaciones necesarias para las instalaciones de ER, el régimen de supervisiones, inspecciones, infracci</w:t>
      </w:r>
      <w:r w:rsidR="00FD0BD1">
        <w:rPr>
          <w:rFonts w:ascii="Arial" w:hAnsi="Arial" w:cs="Arial"/>
          <w:sz w:val="22"/>
          <w:szCs w:val="22"/>
          <w:lang w:val="es-ES"/>
        </w:rPr>
        <w:t xml:space="preserve">ones </w:t>
      </w:r>
      <w:r w:rsidR="00AA4232">
        <w:rPr>
          <w:rFonts w:ascii="Arial" w:hAnsi="Arial" w:cs="Arial"/>
          <w:sz w:val="22"/>
          <w:szCs w:val="22"/>
          <w:lang w:val="es-ES"/>
        </w:rPr>
        <w:t>y servidumbres</w:t>
      </w:r>
      <w:r w:rsidR="00FD0BD1">
        <w:rPr>
          <w:rFonts w:ascii="Arial" w:hAnsi="Arial" w:cs="Arial"/>
          <w:sz w:val="22"/>
          <w:szCs w:val="22"/>
          <w:lang w:val="es-ES"/>
        </w:rPr>
        <w:t>.</w:t>
      </w:r>
    </w:p>
    <w:p w:rsidR="00AF0371" w:rsidRDefault="00AF0371" w:rsidP="007E2A8F">
      <w:pPr>
        <w:spacing w:before="120" w:after="120" w:line="276" w:lineRule="auto"/>
        <w:jc w:val="both"/>
        <w:rPr>
          <w:rFonts w:ascii="Arial" w:hAnsi="Arial" w:cs="Arial"/>
          <w:sz w:val="22"/>
          <w:szCs w:val="22"/>
          <w:lang w:val="es-ES"/>
        </w:rPr>
      </w:pPr>
      <w:r w:rsidRPr="00AF0371">
        <w:rPr>
          <w:rFonts w:ascii="Arial" w:hAnsi="Arial" w:cs="Arial"/>
          <w:sz w:val="22"/>
          <w:szCs w:val="22"/>
          <w:lang w:val="es-ES"/>
        </w:rPr>
        <w:t xml:space="preserve">A alcanzar estos objetivos se orienta la propuesta que se presenta a continuación, cuyo objetivo es el de </w:t>
      </w:r>
      <w:r w:rsidRPr="00AF0371">
        <w:rPr>
          <w:rFonts w:ascii="Arial" w:hAnsi="Arial" w:cs="Arial"/>
          <w:b/>
          <w:sz w:val="22"/>
          <w:szCs w:val="22"/>
          <w:lang w:val="es-ES"/>
        </w:rPr>
        <w:t xml:space="preserve">FORMAR, CAPACITAR Y APOYAR. </w:t>
      </w:r>
    </w:p>
    <w:p w:rsidR="007A27AC" w:rsidRDefault="00AF0371" w:rsidP="007E2A8F">
      <w:pPr>
        <w:spacing w:before="120" w:after="120" w:line="276" w:lineRule="auto"/>
        <w:jc w:val="both"/>
        <w:rPr>
          <w:rFonts w:ascii="Arial" w:hAnsi="Arial" w:cs="Arial"/>
          <w:sz w:val="22"/>
          <w:szCs w:val="22"/>
          <w:lang w:val="es-ES"/>
        </w:rPr>
      </w:pPr>
      <w:r w:rsidRPr="00AF0371">
        <w:rPr>
          <w:rFonts w:ascii="Arial" w:hAnsi="Arial" w:cs="Arial"/>
          <w:sz w:val="22"/>
          <w:szCs w:val="22"/>
          <w:lang w:val="es-ES"/>
        </w:rPr>
        <w:t xml:space="preserve">Para el logro de la eficiencia y las adecuadas condiciones técnicas y garantías de seguridad de </w:t>
      </w:r>
      <w:r w:rsidR="007A27AC">
        <w:rPr>
          <w:rFonts w:ascii="Arial" w:hAnsi="Arial" w:cs="Arial"/>
          <w:sz w:val="22"/>
          <w:szCs w:val="22"/>
          <w:lang w:val="es-ES"/>
        </w:rPr>
        <w:t xml:space="preserve">las actuaciones en ER de </w:t>
      </w:r>
      <w:r w:rsidRPr="00AF0371">
        <w:rPr>
          <w:rFonts w:ascii="Arial" w:hAnsi="Arial" w:cs="Arial"/>
          <w:sz w:val="22"/>
          <w:szCs w:val="22"/>
          <w:lang w:val="es-ES"/>
        </w:rPr>
        <w:t xml:space="preserve">la Red Eléctrica, </w:t>
      </w:r>
      <w:r w:rsidR="007A27AC">
        <w:rPr>
          <w:rFonts w:ascii="Arial" w:hAnsi="Arial" w:cs="Arial"/>
          <w:sz w:val="22"/>
          <w:szCs w:val="22"/>
          <w:lang w:val="es-ES"/>
        </w:rPr>
        <w:t xml:space="preserve">los distintos agentes que intervienen con competencias sobre estas acciones debería poseer </w:t>
      </w:r>
      <w:r w:rsidR="007A27AC" w:rsidRPr="007A27AC">
        <w:rPr>
          <w:rFonts w:ascii="Arial" w:hAnsi="Arial" w:cs="Arial"/>
          <w:sz w:val="22"/>
          <w:szCs w:val="22"/>
          <w:lang w:val="es-ES"/>
        </w:rPr>
        <w:t>conocimientos</w:t>
      </w:r>
      <w:r w:rsidR="007A27AC">
        <w:rPr>
          <w:rFonts w:ascii="Arial" w:hAnsi="Arial" w:cs="Arial"/>
          <w:sz w:val="22"/>
          <w:szCs w:val="22"/>
          <w:lang w:val="es-ES"/>
        </w:rPr>
        <w:t xml:space="preserve"> al menos</w:t>
      </w:r>
      <w:r w:rsidR="007A27AC" w:rsidRPr="007A27AC">
        <w:rPr>
          <w:rFonts w:ascii="Arial" w:hAnsi="Arial" w:cs="Arial"/>
          <w:sz w:val="22"/>
          <w:szCs w:val="22"/>
          <w:lang w:val="es-ES"/>
        </w:rPr>
        <w:t xml:space="preserve"> generales </w:t>
      </w:r>
      <w:r w:rsidR="007A27AC">
        <w:rPr>
          <w:rFonts w:ascii="Arial" w:hAnsi="Arial" w:cs="Arial"/>
          <w:sz w:val="22"/>
          <w:szCs w:val="22"/>
          <w:lang w:val="es-ES"/>
        </w:rPr>
        <w:t xml:space="preserve">en áreas como </w:t>
      </w:r>
      <w:r w:rsidR="007A27AC" w:rsidRPr="007A27AC">
        <w:rPr>
          <w:rFonts w:ascii="Arial" w:hAnsi="Arial" w:cs="Arial"/>
          <w:sz w:val="22"/>
          <w:szCs w:val="22"/>
          <w:lang w:val="es-ES"/>
        </w:rPr>
        <w:t>la energía y la electricidad</w:t>
      </w:r>
      <w:r w:rsidR="007A27AC">
        <w:rPr>
          <w:rFonts w:ascii="Arial" w:hAnsi="Arial" w:cs="Arial"/>
          <w:sz w:val="22"/>
          <w:szCs w:val="22"/>
          <w:lang w:val="es-ES"/>
        </w:rPr>
        <w:t xml:space="preserve">, </w:t>
      </w:r>
      <w:r w:rsidR="007A27AC" w:rsidRPr="007A27AC">
        <w:rPr>
          <w:rFonts w:ascii="Arial" w:hAnsi="Arial" w:cs="Arial"/>
          <w:sz w:val="22"/>
          <w:szCs w:val="22"/>
          <w:lang w:val="es-ES"/>
        </w:rPr>
        <w:t>seguridad y riesgo eléctrico</w:t>
      </w:r>
      <w:r w:rsidR="007A27AC">
        <w:rPr>
          <w:rFonts w:ascii="Arial" w:hAnsi="Arial" w:cs="Arial"/>
          <w:sz w:val="22"/>
          <w:szCs w:val="22"/>
          <w:lang w:val="es-ES"/>
        </w:rPr>
        <w:t xml:space="preserve">, sobre el territorio y </w:t>
      </w:r>
      <w:r w:rsidR="007A27AC" w:rsidRPr="00F349C8">
        <w:rPr>
          <w:rFonts w:ascii="Arial" w:hAnsi="Arial" w:cs="Arial"/>
          <w:sz w:val="22"/>
          <w:szCs w:val="22"/>
          <w:lang w:val="es-ES"/>
        </w:rPr>
        <w:t>los</w:t>
      </w:r>
      <w:r w:rsidR="00B177CA" w:rsidRPr="00F349C8">
        <w:rPr>
          <w:rFonts w:ascii="Arial" w:hAnsi="Arial" w:cs="Arial"/>
          <w:sz w:val="22"/>
          <w:szCs w:val="22"/>
          <w:lang w:val="es-ES"/>
        </w:rPr>
        <w:t xml:space="preserve"> Sistemas de Información Geográfica</w:t>
      </w:r>
      <w:r w:rsidR="007A27AC" w:rsidRPr="00F349C8">
        <w:rPr>
          <w:rFonts w:ascii="Arial" w:hAnsi="Arial" w:cs="Arial"/>
          <w:sz w:val="22"/>
          <w:szCs w:val="22"/>
          <w:lang w:val="es-ES"/>
        </w:rPr>
        <w:t xml:space="preserve"> </w:t>
      </w:r>
      <w:r w:rsidR="00B177CA" w:rsidRPr="00F349C8">
        <w:rPr>
          <w:rFonts w:ascii="Arial" w:hAnsi="Arial" w:cs="Arial"/>
          <w:sz w:val="22"/>
          <w:szCs w:val="22"/>
          <w:lang w:val="es-ES"/>
        </w:rPr>
        <w:t>(</w:t>
      </w:r>
      <w:r w:rsidR="007A27AC" w:rsidRPr="00F349C8">
        <w:rPr>
          <w:rFonts w:ascii="Arial" w:hAnsi="Arial" w:cs="Arial"/>
          <w:sz w:val="22"/>
          <w:szCs w:val="22"/>
          <w:lang w:val="es-ES"/>
        </w:rPr>
        <w:t>SIG</w:t>
      </w:r>
      <w:r w:rsidR="00B177CA" w:rsidRPr="00F349C8">
        <w:rPr>
          <w:rFonts w:ascii="Arial" w:hAnsi="Arial" w:cs="Arial"/>
          <w:sz w:val="22"/>
          <w:szCs w:val="22"/>
          <w:lang w:val="es-ES"/>
        </w:rPr>
        <w:t>)</w:t>
      </w:r>
      <w:r w:rsidR="007A27AC" w:rsidRPr="00F349C8">
        <w:rPr>
          <w:rFonts w:ascii="Arial" w:hAnsi="Arial" w:cs="Arial"/>
          <w:sz w:val="22"/>
          <w:szCs w:val="22"/>
          <w:lang w:val="es-ES"/>
        </w:rPr>
        <w:t>, do</w:t>
      </w:r>
      <w:r w:rsidR="007A27AC">
        <w:rPr>
          <w:rFonts w:ascii="Arial" w:hAnsi="Arial" w:cs="Arial"/>
          <w:sz w:val="22"/>
          <w:szCs w:val="22"/>
          <w:lang w:val="es-ES"/>
        </w:rPr>
        <w:t xml:space="preserve">minar e interpretar proyectos industriales, </w:t>
      </w:r>
      <w:r w:rsidR="007A27AC" w:rsidRPr="007A27AC">
        <w:rPr>
          <w:rFonts w:ascii="Arial" w:hAnsi="Arial" w:cs="Arial"/>
          <w:sz w:val="22"/>
          <w:szCs w:val="22"/>
          <w:lang w:val="es-ES"/>
        </w:rPr>
        <w:t xml:space="preserve">conocimientos </w:t>
      </w:r>
      <w:r w:rsidR="007A27AC">
        <w:rPr>
          <w:rFonts w:ascii="Arial" w:hAnsi="Arial" w:cs="Arial"/>
          <w:sz w:val="22"/>
          <w:szCs w:val="22"/>
          <w:lang w:val="es-ES"/>
        </w:rPr>
        <w:t xml:space="preserve">las cuencas, relieve, </w:t>
      </w:r>
      <w:r w:rsidR="007A27AC" w:rsidRPr="007A27AC">
        <w:rPr>
          <w:rFonts w:ascii="Arial" w:hAnsi="Arial" w:cs="Arial"/>
          <w:sz w:val="22"/>
          <w:szCs w:val="22"/>
          <w:lang w:val="es-ES"/>
        </w:rPr>
        <w:t xml:space="preserve"> climatología y meteorología</w:t>
      </w:r>
      <w:r w:rsidR="007A27AC">
        <w:rPr>
          <w:rFonts w:ascii="Arial" w:hAnsi="Arial" w:cs="Arial"/>
          <w:sz w:val="22"/>
          <w:szCs w:val="22"/>
          <w:lang w:val="es-ES"/>
        </w:rPr>
        <w:t xml:space="preserve"> del país, </w:t>
      </w:r>
      <w:r w:rsidR="007A27AC" w:rsidRPr="007A27AC">
        <w:rPr>
          <w:rFonts w:ascii="Arial" w:hAnsi="Arial" w:cs="Arial"/>
          <w:sz w:val="22"/>
          <w:szCs w:val="22"/>
          <w:lang w:val="es-ES"/>
        </w:rPr>
        <w:t xml:space="preserve">sobre los </w:t>
      </w:r>
      <w:r w:rsidR="00B177CA">
        <w:rPr>
          <w:rFonts w:ascii="Arial" w:hAnsi="Arial" w:cs="Arial"/>
          <w:sz w:val="22"/>
          <w:szCs w:val="22"/>
          <w:lang w:val="es-ES"/>
        </w:rPr>
        <w:t>S</w:t>
      </w:r>
      <w:r w:rsidR="007A27AC" w:rsidRPr="007A27AC">
        <w:rPr>
          <w:rFonts w:ascii="Arial" w:hAnsi="Arial" w:cs="Arial"/>
          <w:sz w:val="22"/>
          <w:szCs w:val="22"/>
          <w:lang w:val="es-ES"/>
        </w:rPr>
        <w:t xml:space="preserve">istemas </w:t>
      </w:r>
      <w:r w:rsidR="00B177CA">
        <w:rPr>
          <w:rFonts w:ascii="Arial" w:hAnsi="Arial" w:cs="Arial"/>
          <w:sz w:val="22"/>
          <w:szCs w:val="22"/>
          <w:lang w:val="es-ES"/>
        </w:rPr>
        <w:t>E</w:t>
      </w:r>
      <w:r w:rsidR="007A27AC" w:rsidRPr="007A27AC">
        <w:rPr>
          <w:rFonts w:ascii="Arial" w:hAnsi="Arial" w:cs="Arial"/>
          <w:sz w:val="22"/>
          <w:szCs w:val="22"/>
          <w:lang w:val="es-ES"/>
        </w:rPr>
        <w:t xml:space="preserve">léctricos de </w:t>
      </w:r>
      <w:r w:rsidR="00B177CA">
        <w:rPr>
          <w:rFonts w:ascii="Arial" w:hAnsi="Arial" w:cs="Arial"/>
          <w:sz w:val="22"/>
          <w:szCs w:val="22"/>
          <w:lang w:val="es-ES"/>
        </w:rPr>
        <w:t>P</w:t>
      </w:r>
      <w:r w:rsidR="007A27AC" w:rsidRPr="007A27AC">
        <w:rPr>
          <w:rFonts w:ascii="Arial" w:hAnsi="Arial" w:cs="Arial"/>
          <w:sz w:val="22"/>
          <w:szCs w:val="22"/>
          <w:lang w:val="es-ES"/>
        </w:rPr>
        <w:t>otencia (</w:t>
      </w:r>
      <w:r w:rsidR="00B177CA" w:rsidRPr="007A27AC">
        <w:rPr>
          <w:rFonts w:ascii="Arial" w:hAnsi="Arial" w:cs="Arial"/>
          <w:sz w:val="22"/>
          <w:szCs w:val="22"/>
          <w:lang w:val="es-ES"/>
        </w:rPr>
        <w:t>SEP</w:t>
      </w:r>
      <w:r w:rsidR="007A27AC" w:rsidRPr="007A27AC">
        <w:rPr>
          <w:rFonts w:ascii="Arial" w:hAnsi="Arial" w:cs="Arial"/>
          <w:sz w:val="22"/>
          <w:szCs w:val="22"/>
          <w:lang w:val="es-ES"/>
        </w:rPr>
        <w:t>)</w:t>
      </w:r>
      <w:r w:rsidR="007A27AC">
        <w:rPr>
          <w:rFonts w:ascii="Arial" w:hAnsi="Arial" w:cs="Arial"/>
          <w:sz w:val="22"/>
          <w:szCs w:val="22"/>
          <w:lang w:val="es-ES"/>
        </w:rPr>
        <w:t xml:space="preserve"> insular y continental, </w:t>
      </w:r>
      <w:r w:rsidR="007A27AC" w:rsidRPr="007A27AC">
        <w:rPr>
          <w:rFonts w:ascii="Arial" w:hAnsi="Arial" w:cs="Arial"/>
          <w:sz w:val="22"/>
          <w:szCs w:val="22"/>
          <w:lang w:val="es-ES"/>
        </w:rPr>
        <w:t>generación eléctrica</w:t>
      </w:r>
      <w:r w:rsidR="007A27AC">
        <w:rPr>
          <w:rFonts w:ascii="Arial" w:hAnsi="Arial" w:cs="Arial"/>
          <w:sz w:val="22"/>
          <w:szCs w:val="22"/>
          <w:lang w:val="es-ES"/>
        </w:rPr>
        <w:t xml:space="preserve"> </w:t>
      </w:r>
      <w:r w:rsidR="007A27AC" w:rsidRPr="007A27AC">
        <w:rPr>
          <w:rFonts w:ascii="Arial" w:hAnsi="Arial" w:cs="Arial"/>
          <w:sz w:val="22"/>
          <w:szCs w:val="22"/>
          <w:lang w:val="es-ES"/>
        </w:rPr>
        <w:t>renovable</w:t>
      </w:r>
      <w:r w:rsidR="007A27AC">
        <w:rPr>
          <w:rFonts w:ascii="Arial" w:hAnsi="Arial" w:cs="Arial"/>
          <w:sz w:val="22"/>
          <w:szCs w:val="22"/>
          <w:lang w:val="es-ES"/>
        </w:rPr>
        <w:t xml:space="preserve"> y no renovable, </w:t>
      </w:r>
      <w:r w:rsidR="007A27AC" w:rsidRPr="007A27AC">
        <w:rPr>
          <w:rFonts w:ascii="Arial" w:hAnsi="Arial" w:cs="Arial"/>
          <w:sz w:val="22"/>
          <w:szCs w:val="22"/>
          <w:lang w:val="es-ES"/>
        </w:rPr>
        <w:t xml:space="preserve">ahorro </w:t>
      </w:r>
      <w:r w:rsidR="007A27AC">
        <w:rPr>
          <w:rFonts w:ascii="Arial" w:hAnsi="Arial" w:cs="Arial"/>
          <w:sz w:val="22"/>
          <w:szCs w:val="22"/>
          <w:lang w:val="es-ES"/>
        </w:rPr>
        <w:t xml:space="preserve">energético, </w:t>
      </w:r>
      <w:r w:rsidR="007A27AC" w:rsidRPr="007A27AC">
        <w:rPr>
          <w:rFonts w:ascii="Arial" w:hAnsi="Arial" w:cs="Arial"/>
          <w:sz w:val="22"/>
          <w:szCs w:val="22"/>
          <w:lang w:val="es-ES"/>
        </w:rPr>
        <w:t>impacto ambiental</w:t>
      </w:r>
      <w:r w:rsidR="007A27AC">
        <w:rPr>
          <w:rFonts w:ascii="Arial" w:hAnsi="Arial" w:cs="Arial"/>
          <w:sz w:val="22"/>
          <w:szCs w:val="22"/>
          <w:lang w:val="es-ES"/>
        </w:rPr>
        <w:t xml:space="preserve"> y </w:t>
      </w:r>
      <w:r w:rsidR="007A27AC" w:rsidRPr="007A27AC">
        <w:rPr>
          <w:rFonts w:ascii="Arial" w:hAnsi="Arial" w:cs="Arial"/>
          <w:sz w:val="22"/>
          <w:szCs w:val="22"/>
          <w:lang w:val="es-ES"/>
        </w:rPr>
        <w:t>conocimiento del marco normativo y jurídico</w:t>
      </w:r>
      <w:r w:rsidR="007A27AC">
        <w:rPr>
          <w:rFonts w:ascii="Arial" w:hAnsi="Arial" w:cs="Arial"/>
          <w:sz w:val="22"/>
          <w:szCs w:val="22"/>
          <w:lang w:val="es-ES"/>
        </w:rPr>
        <w:t>.</w:t>
      </w:r>
    </w:p>
    <w:p w:rsidR="00AF0371" w:rsidRDefault="007A27AC" w:rsidP="007E2A8F">
      <w:pPr>
        <w:spacing w:before="120" w:after="120" w:line="276" w:lineRule="auto"/>
        <w:jc w:val="both"/>
        <w:rPr>
          <w:rFonts w:ascii="Arial" w:hAnsi="Arial" w:cs="Arial"/>
          <w:sz w:val="22"/>
          <w:szCs w:val="22"/>
          <w:lang w:val="es-ES"/>
        </w:rPr>
      </w:pPr>
      <w:r>
        <w:rPr>
          <w:rFonts w:ascii="Arial" w:hAnsi="Arial" w:cs="Arial"/>
          <w:sz w:val="22"/>
          <w:szCs w:val="22"/>
          <w:lang w:val="es-ES"/>
        </w:rPr>
        <w:t xml:space="preserve">Por lo que </w:t>
      </w:r>
      <w:r w:rsidR="00AF0371" w:rsidRPr="00AF0371">
        <w:rPr>
          <w:rFonts w:ascii="Arial" w:hAnsi="Arial" w:cs="Arial"/>
          <w:sz w:val="22"/>
          <w:szCs w:val="22"/>
          <w:lang w:val="es-ES"/>
        </w:rPr>
        <w:t>proponemos dotar a los técnicos nacionales de</w:t>
      </w:r>
      <w:r w:rsidR="006F15E8">
        <w:rPr>
          <w:rFonts w:ascii="Arial" w:hAnsi="Arial" w:cs="Arial"/>
          <w:sz w:val="22"/>
          <w:szCs w:val="22"/>
          <w:lang w:val="es-ES"/>
        </w:rPr>
        <w:t xml:space="preserve"> C</w:t>
      </w:r>
      <w:r w:rsidR="006F15E8" w:rsidRPr="006F15E8">
        <w:rPr>
          <w:rFonts w:ascii="Arial" w:hAnsi="Arial" w:cs="Arial"/>
          <w:sz w:val="22"/>
          <w:szCs w:val="22"/>
          <w:lang w:val="es-ES"/>
        </w:rPr>
        <w:t>ONOCIMIENTOS GENERALES</w:t>
      </w:r>
      <w:r w:rsidR="006F15E8">
        <w:rPr>
          <w:rFonts w:ascii="Arial" w:hAnsi="Arial" w:cs="Arial"/>
          <w:sz w:val="22"/>
          <w:szCs w:val="22"/>
          <w:lang w:val="es-ES"/>
        </w:rPr>
        <w:t xml:space="preserve"> </w:t>
      </w:r>
      <w:r w:rsidR="00D02C0D">
        <w:rPr>
          <w:rFonts w:ascii="Arial" w:hAnsi="Arial" w:cs="Arial"/>
          <w:sz w:val="22"/>
          <w:szCs w:val="22"/>
          <w:lang w:val="es-ES"/>
        </w:rPr>
        <w:t xml:space="preserve">en </w:t>
      </w:r>
      <w:r w:rsidR="006F15E8">
        <w:rPr>
          <w:rFonts w:ascii="Arial" w:hAnsi="Arial" w:cs="Arial"/>
          <w:sz w:val="22"/>
          <w:szCs w:val="22"/>
          <w:lang w:val="es-ES"/>
        </w:rPr>
        <w:t>las siguientes áreas</w:t>
      </w:r>
      <w:r w:rsidR="00AF0371" w:rsidRPr="00AF0371">
        <w:rPr>
          <w:rFonts w:ascii="Arial" w:hAnsi="Arial" w:cs="Arial"/>
          <w:sz w:val="22"/>
          <w:szCs w:val="22"/>
          <w:lang w:val="es-ES"/>
        </w:rPr>
        <w:t>:</w:t>
      </w:r>
    </w:p>
    <w:p w:rsidR="007E2A8F" w:rsidRDefault="007E2A8F" w:rsidP="003A5B3A">
      <w:pPr>
        <w:spacing w:before="120" w:after="120"/>
        <w:jc w:val="both"/>
        <w:rPr>
          <w:rFonts w:ascii="Arial" w:hAnsi="Arial" w:cs="Arial"/>
          <w:sz w:val="22"/>
          <w:szCs w:val="22"/>
          <w:lang w:val="es-ES"/>
        </w:rPr>
      </w:pPr>
    </w:p>
    <w:p w:rsidR="006F15E8" w:rsidRPr="006F15E8" w:rsidRDefault="006F15E8" w:rsidP="0058498A">
      <w:pPr>
        <w:pStyle w:val="Prrafodelista"/>
        <w:numPr>
          <w:ilvl w:val="0"/>
          <w:numId w:val="9"/>
        </w:numPr>
        <w:spacing w:before="120" w:after="120" w:line="360" w:lineRule="auto"/>
        <w:ind w:left="0" w:firstLine="0"/>
        <w:jc w:val="both"/>
        <w:rPr>
          <w:rFonts w:ascii="Arial" w:hAnsi="Arial" w:cs="Arial"/>
          <w:b/>
        </w:rPr>
      </w:pPr>
      <w:r w:rsidRPr="006F15E8">
        <w:rPr>
          <w:rFonts w:ascii="Arial" w:hAnsi="Arial" w:cs="Arial"/>
          <w:b/>
        </w:rPr>
        <w:t>ENERGÍA Y ELECTRICIDAD</w:t>
      </w:r>
    </w:p>
    <w:p w:rsidR="006F15E8" w:rsidRDefault="00FD0BD1" w:rsidP="0058498A">
      <w:pPr>
        <w:pStyle w:val="Prrafodelista"/>
        <w:numPr>
          <w:ilvl w:val="0"/>
          <w:numId w:val="9"/>
        </w:numPr>
        <w:spacing w:before="120" w:after="120" w:line="360" w:lineRule="auto"/>
        <w:ind w:left="0" w:firstLine="0"/>
        <w:jc w:val="both"/>
        <w:rPr>
          <w:rFonts w:ascii="Arial" w:hAnsi="Arial" w:cs="Arial"/>
          <w:b/>
        </w:rPr>
      </w:pPr>
      <w:r>
        <w:rPr>
          <w:rFonts w:ascii="Arial" w:hAnsi="Arial" w:cs="Arial"/>
          <w:b/>
        </w:rPr>
        <w:t xml:space="preserve">GEOGRAFÍA, CLIMATOLOGÍA, </w:t>
      </w:r>
      <w:r w:rsidR="006F15E8" w:rsidRPr="006F15E8">
        <w:rPr>
          <w:rFonts w:ascii="Arial" w:hAnsi="Arial" w:cs="Arial"/>
          <w:b/>
        </w:rPr>
        <w:t>CARTOGRAFÍA Y PROYECTOS</w:t>
      </w:r>
    </w:p>
    <w:p w:rsidR="007E2A8F" w:rsidRPr="007E2A8F" w:rsidRDefault="007E2A8F" w:rsidP="0058498A">
      <w:pPr>
        <w:pStyle w:val="Prrafodelista"/>
        <w:numPr>
          <w:ilvl w:val="0"/>
          <w:numId w:val="9"/>
        </w:numPr>
        <w:spacing w:before="120" w:after="120" w:line="360" w:lineRule="auto"/>
        <w:ind w:left="0" w:firstLine="0"/>
        <w:jc w:val="both"/>
        <w:rPr>
          <w:rFonts w:ascii="Arial" w:hAnsi="Arial" w:cs="Arial"/>
          <w:b/>
        </w:rPr>
      </w:pPr>
      <w:r>
        <w:rPr>
          <w:rFonts w:ascii="Arial" w:hAnsi="Arial" w:cs="Arial"/>
          <w:b/>
        </w:rPr>
        <w:t>EL TERRITORIO NACIONAL</w:t>
      </w:r>
    </w:p>
    <w:p w:rsidR="006F15E8" w:rsidRPr="006F15E8" w:rsidRDefault="006F15E8" w:rsidP="0058498A">
      <w:pPr>
        <w:pStyle w:val="Prrafodelista"/>
        <w:numPr>
          <w:ilvl w:val="0"/>
          <w:numId w:val="9"/>
        </w:numPr>
        <w:spacing w:before="120" w:after="120" w:line="360" w:lineRule="auto"/>
        <w:ind w:left="709" w:hanging="709"/>
        <w:jc w:val="both"/>
        <w:rPr>
          <w:rFonts w:ascii="Arial" w:hAnsi="Arial" w:cs="Arial"/>
          <w:b/>
        </w:rPr>
      </w:pPr>
      <w:r w:rsidRPr="006F15E8">
        <w:rPr>
          <w:rFonts w:ascii="Arial" w:hAnsi="Arial" w:cs="Arial"/>
          <w:b/>
        </w:rPr>
        <w:t>SISTEMAS ELÉCTRICOS DE POTENCIA (SEP) Y EL SEP NACIONAL, INSULAR Y CONTINENTAL.</w:t>
      </w:r>
    </w:p>
    <w:p w:rsidR="0096535F" w:rsidRPr="006F15E8" w:rsidRDefault="006F15E8" w:rsidP="0058498A">
      <w:pPr>
        <w:pStyle w:val="Prrafodelista"/>
        <w:numPr>
          <w:ilvl w:val="0"/>
          <w:numId w:val="9"/>
        </w:numPr>
        <w:spacing w:before="120" w:after="120" w:line="360" w:lineRule="auto"/>
        <w:ind w:left="709" w:hanging="709"/>
        <w:jc w:val="both"/>
        <w:rPr>
          <w:rFonts w:ascii="Arial" w:hAnsi="Arial" w:cs="Arial"/>
          <w:b/>
        </w:rPr>
      </w:pPr>
      <w:r w:rsidRPr="006F15E8">
        <w:rPr>
          <w:rFonts w:ascii="Arial" w:hAnsi="Arial" w:cs="Arial"/>
          <w:b/>
        </w:rPr>
        <w:t>LEGISLACIÓN, NORMATIVA DE MATERIALES A EMPLEAR, NORMAS DE EJECUCIÓN Y RECEPCIÓN DE LAS INSTALACIONES</w:t>
      </w:r>
      <w:r w:rsidR="00FD0BD1">
        <w:rPr>
          <w:rFonts w:ascii="Arial" w:hAnsi="Arial" w:cs="Arial"/>
          <w:b/>
        </w:rPr>
        <w:t xml:space="preserve"> Y</w:t>
      </w:r>
      <w:r w:rsidRPr="006F15E8">
        <w:rPr>
          <w:rFonts w:ascii="Arial" w:hAnsi="Arial" w:cs="Arial"/>
          <w:b/>
        </w:rPr>
        <w:t xml:space="preserve"> CONDICIONES DE PUESTA EN MARCHA</w:t>
      </w:r>
    </w:p>
    <w:p w:rsidR="00FD0BD1" w:rsidRDefault="00FD0BD1" w:rsidP="007E2A8F">
      <w:pPr>
        <w:spacing w:before="120" w:after="120" w:line="360" w:lineRule="auto"/>
        <w:jc w:val="both"/>
        <w:rPr>
          <w:rFonts w:ascii="Arial" w:hAnsi="Arial" w:cs="Arial"/>
          <w:sz w:val="22"/>
          <w:szCs w:val="22"/>
          <w:lang w:val="es-ES"/>
        </w:rPr>
      </w:pPr>
    </w:p>
    <w:p w:rsidR="007714B3" w:rsidRDefault="007714B3">
      <w:pPr>
        <w:rPr>
          <w:rFonts w:ascii="Arial" w:eastAsia="Calibri" w:hAnsi="Arial" w:cs="Arial"/>
          <w:b/>
          <w:sz w:val="22"/>
          <w:szCs w:val="22"/>
          <w:lang w:val="es-ES"/>
        </w:rPr>
      </w:pPr>
      <w:bookmarkStart w:id="2" w:name="_Toc524675122"/>
      <w:r w:rsidRPr="00DE5ABC">
        <w:rPr>
          <w:lang w:val="es-ES"/>
        </w:rPr>
        <w:br w:type="page"/>
      </w:r>
    </w:p>
    <w:p w:rsidR="007714B3" w:rsidRPr="00524D4D" w:rsidRDefault="007714B3" w:rsidP="007714B3">
      <w:pPr>
        <w:pStyle w:val="Ttulo1"/>
        <w:spacing w:before="120" w:line="276" w:lineRule="auto"/>
        <w:ind w:left="0" w:firstLine="0"/>
      </w:pPr>
      <w:r w:rsidRPr="00F730C7">
        <w:lastRenderedPageBreak/>
        <w:t>ANALISIS DE LOS RESULTADOS DE LAS EVALUACIONES PREVIAS.</w:t>
      </w:r>
      <w:bookmarkEnd w:id="2"/>
    </w:p>
    <w:p w:rsidR="007714B3" w:rsidRDefault="007714B3" w:rsidP="007714B3">
      <w:pPr>
        <w:spacing w:before="120" w:after="120" w:line="276" w:lineRule="auto"/>
        <w:rPr>
          <w:rFonts w:ascii="Arial" w:hAnsi="Arial" w:cs="Arial"/>
          <w:sz w:val="22"/>
          <w:szCs w:val="22"/>
          <w:lang w:val="es-ES"/>
        </w:rPr>
      </w:pPr>
      <w:r>
        <w:rPr>
          <w:rFonts w:ascii="Arial" w:hAnsi="Arial" w:cs="Arial"/>
          <w:sz w:val="22"/>
          <w:szCs w:val="22"/>
          <w:lang w:val="es-ES"/>
        </w:rPr>
        <w:t xml:space="preserve">Del análisis de los resultados de las evaluaciones </w:t>
      </w:r>
      <w:r w:rsidR="00DE5ABC">
        <w:rPr>
          <w:rFonts w:ascii="Arial" w:hAnsi="Arial" w:cs="Arial"/>
          <w:sz w:val="22"/>
          <w:szCs w:val="22"/>
          <w:lang w:val="es-ES"/>
        </w:rPr>
        <w:t>iniciales se</w:t>
      </w:r>
      <w:r>
        <w:rPr>
          <w:rFonts w:ascii="Arial" w:hAnsi="Arial" w:cs="Arial"/>
          <w:sz w:val="22"/>
          <w:szCs w:val="22"/>
          <w:lang w:val="es-ES"/>
        </w:rPr>
        <w:t xml:space="preserve"> extraen las siguientes conclusiones:</w:t>
      </w:r>
    </w:p>
    <w:p w:rsidR="007714B3" w:rsidRDefault="007714B3" w:rsidP="007714B3">
      <w:pPr>
        <w:pStyle w:val="Prrafodelista"/>
        <w:spacing w:before="120" w:after="120"/>
        <w:rPr>
          <w:rFonts w:ascii="Arial" w:hAnsi="Arial" w:cs="Arial"/>
        </w:rPr>
      </w:pPr>
    </w:p>
    <w:p w:rsidR="007714B3" w:rsidRPr="00804B6A" w:rsidRDefault="007714B3" w:rsidP="007714B3">
      <w:pPr>
        <w:pStyle w:val="Prrafodelista"/>
        <w:spacing w:before="120" w:after="120" w:line="240" w:lineRule="auto"/>
        <w:rPr>
          <w:rFonts w:ascii="Arial" w:hAnsi="Arial" w:cs="Arial"/>
        </w:rPr>
      </w:pPr>
      <w:r>
        <w:rPr>
          <w:noProof/>
          <w:lang w:eastAsia="es-ES"/>
        </w:rPr>
        <w:drawing>
          <wp:inline distT="0" distB="0" distL="0" distR="0" wp14:anchorId="76DC7B13" wp14:editId="036A8051">
            <wp:extent cx="5314950" cy="2943225"/>
            <wp:effectExtent l="0" t="0" r="19050" b="9525"/>
            <wp:docPr id="2" name="Gráfico 2">
              <a:extLst xmlns:a="http://schemas.openxmlformats.org/drawingml/2006/main">
                <a:ext uri="{FF2B5EF4-FFF2-40B4-BE49-F238E27FC236}">
                  <a16:creationId xmlns:a16="http://schemas.microsoft.com/office/drawing/2014/main" id="{83445E1D-0993-4548-AD46-D90F922EB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14B3" w:rsidRPr="00804B6A" w:rsidRDefault="007714B3" w:rsidP="007714B3">
      <w:pPr>
        <w:spacing w:before="120" w:after="120"/>
        <w:rPr>
          <w:rFonts w:ascii="Arial" w:hAnsi="Arial" w:cs="Arial"/>
          <w:lang w:val="es-ES"/>
        </w:rPr>
      </w:pPr>
    </w:p>
    <w:p w:rsidR="007714B3" w:rsidRPr="00AF0371" w:rsidRDefault="007714B3" w:rsidP="00C17D0D">
      <w:pPr>
        <w:spacing w:before="120"/>
        <w:jc w:val="both"/>
        <w:rPr>
          <w:rFonts w:ascii="Arial" w:hAnsi="Arial" w:cs="Arial"/>
          <w:sz w:val="22"/>
          <w:szCs w:val="22"/>
          <w:lang w:val="es-ES"/>
        </w:rPr>
      </w:pPr>
      <w:r>
        <w:rPr>
          <w:rFonts w:ascii="Arial" w:hAnsi="Arial" w:cs="Arial"/>
          <w:sz w:val="22"/>
          <w:szCs w:val="22"/>
          <w:lang w:val="es-ES"/>
        </w:rPr>
        <w:t xml:space="preserve">Por lo que </w:t>
      </w:r>
      <w:r w:rsidRPr="00AF0371">
        <w:rPr>
          <w:rFonts w:ascii="Arial" w:hAnsi="Arial" w:cs="Arial"/>
          <w:sz w:val="22"/>
          <w:szCs w:val="22"/>
          <w:lang w:val="es-ES"/>
        </w:rPr>
        <w:t>proponemos dotar a los técnicos nacionales de</w:t>
      </w:r>
      <w:r>
        <w:rPr>
          <w:rFonts w:ascii="Arial" w:hAnsi="Arial" w:cs="Arial"/>
          <w:sz w:val="22"/>
          <w:szCs w:val="22"/>
          <w:lang w:val="es-ES"/>
        </w:rPr>
        <w:t xml:space="preserve"> C</w:t>
      </w:r>
      <w:r w:rsidRPr="006F15E8">
        <w:rPr>
          <w:rFonts w:ascii="Arial" w:hAnsi="Arial" w:cs="Arial"/>
          <w:sz w:val="22"/>
          <w:szCs w:val="22"/>
          <w:lang w:val="es-ES"/>
        </w:rPr>
        <w:t>ONOCIMIENTOS GENERALES</w:t>
      </w:r>
      <w:r>
        <w:rPr>
          <w:rFonts w:ascii="Arial" w:hAnsi="Arial" w:cs="Arial"/>
          <w:sz w:val="22"/>
          <w:szCs w:val="22"/>
          <w:lang w:val="es-ES"/>
        </w:rPr>
        <w:t xml:space="preserve"> en el siguiente desarrollo temario:</w:t>
      </w: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t>SEGURIDAD Y RIESGO ELECTRICO</w:t>
      </w:r>
    </w:p>
    <w:p w:rsidR="007714B3"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t>CONOCIMIENTOS GENERALES DE LA ENERGÍA Y LA ELECTRICIDAD</w:t>
      </w:r>
    </w:p>
    <w:p w:rsidR="007714B3" w:rsidRDefault="007714B3" w:rsidP="00C17D0D">
      <w:pPr>
        <w:pStyle w:val="Prrafodelista"/>
        <w:spacing w:after="0" w:line="240" w:lineRule="auto"/>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Pr>
          <w:rFonts w:ascii="Arial" w:hAnsi="Arial" w:cs="Arial"/>
          <w:b/>
        </w:rPr>
        <w:t>GENERACIÓN ELÉCTRICA</w:t>
      </w:r>
    </w:p>
    <w:p w:rsidR="007714B3" w:rsidRDefault="007714B3" w:rsidP="00C17D0D">
      <w:pPr>
        <w:pStyle w:val="Prrafodelista"/>
        <w:spacing w:after="0" w:line="240" w:lineRule="auto"/>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t>ENERGÍAS RENOVABLES Y NO RENOVABLES</w:t>
      </w:r>
    </w:p>
    <w:p w:rsidR="007714B3"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Pr>
          <w:rFonts w:ascii="Arial" w:hAnsi="Arial" w:cs="Arial"/>
          <w:b/>
        </w:rPr>
        <w:t>ENERGIAS LIMPIAS</w:t>
      </w:r>
    </w:p>
    <w:p w:rsidR="007714B3" w:rsidRPr="00205A72"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t>LAS FUENTES Y TIPOS DE ENERGÍA RENOVABLE</w:t>
      </w:r>
    </w:p>
    <w:p w:rsidR="007714B3"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t>AHORRO</w:t>
      </w:r>
      <w:r>
        <w:rPr>
          <w:rFonts w:ascii="Arial" w:hAnsi="Arial" w:cs="Arial"/>
          <w:b/>
        </w:rPr>
        <w:t xml:space="preserve"> Y EFICIENCIA ENERGETICA</w:t>
      </w:r>
      <w:r w:rsidRPr="00205A72">
        <w:rPr>
          <w:rFonts w:ascii="Arial" w:hAnsi="Arial" w:cs="Arial"/>
          <w:b/>
        </w:rPr>
        <w:t>: CONSUMO RESPONSABLE</w:t>
      </w:r>
    </w:p>
    <w:p w:rsidR="007714B3" w:rsidRPr="00205A72" w:rsidRDefault="007714B3" w:rsidP="00C17D0D">
      <w:pPr>
        <w:pStyle w:val="Prrafodelista"/>
        <w:spacing w:before="120" w:after="0" w:line="240" w:lineRule="auto"/>
        <w:ind w:left="0"/>
        <w:jc w:val="both"/>
        <w:rPr>
          <w:rFonts w:ascii="Arial" w:hAnsi="Arial" w:cs="Arial"/>
          <w:b/>
        </w:rPr>
      </w:pPr>
    </w:p>
    <w:p w:rsidR="007714B3" w:rsidRPr="00740E90"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t>IMPACTO AMBIENTAL</w:t>
      </w:r>
    </w:p>
    <w:p w:rsidR="007714B3" w:rsidRPr="00205A72"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t>CONOCIMIENTOS GENERALES DE CARTOGRAFÍA Y SIG</w:t>
      </w:r>
    </w:p>
    <w:p w:rsidR="007714B3" w:rsidRPr="00205A72"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t>CONOCIMIENTOS GENERALES DE PROYECTOS</w:t>
      </w:r>
    </w:p>
    <w:p w:rsidR="007714B3" w:rsidRPr="00205A72"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205A72">
        <w:rPr>
          <w:rFonts w:ascii="Arial" w:hAnsi="Arial" w:cs="Arial"/>
          <w:b/>
        </w:rPr>
        <w:lastRenderedPageBreak/>
        <w:t xml:space="preserve">CONOCIMIENTOS GENERALES DE </w:t>
      </w:r>
      <w:r>
        <w:rPr>
          <w:rFonts w:ascii="Arial" w:hAnsi="Arial" w:cs="Arial"/>
          <w:b/>
        </w:rPr>
        <w:t>CLIMATOLOGÍA Y METEOROLOGIA</w:t>
      </w:r>
    </w:p>
    <w:p w:rsidR="007714B3" w:rsidRPr="00205A72"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0" w:firstLine="0"/>
        <w:jc w:val="both"/>
        <w:rPr>
          <w:rFonts w:ascii="Arial" w:hAnsi="Arial" w:cs="Arial"/>
          <w:b/>
        </w:rPr>
      </w:pPr>
      <w:r w:rsidRPr="000034CB">
        <w:rPr>
          <w:rFonts w:ascii="Arial" w:hAnsi="Arial" w:cs="Arial"/>
          <w:b/>
        </w:rPr>
        <w:t>CONOCIMIENTOS GEN</w:t>
      </w:r>
      <w:r>
        <w:rPr>
          <w:rFonts w:ascii="Arial" w:hAnsi="Arial" w:cs="Arial"/>
          <w:b/>
        </w:rPr>
        <w:t>ERALES DEL TERRITORIO NACIONAL</w:t>
      </w:r>
    </w:p>
    <w:p w:rsidR="007714B3"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709" w:hanging="709"/>
        <w:jc w:val="both"/>
        <w:rPr>
          <w:rFonts w:ascii="Arial" w:hAnsi="Arial" w:cs="Arial"/>
          <w:b/>
        </w:rPr>
      </w:pPr>
      <w:r w:rsidRPr="000034CB">
        <w:rPr>
          <w:rFonts w:ascii="Arial" w:hAnsi="Arial" w:cs="Arial"/>
          <w:b/>
        </w:rPr>
        <w:t>CONOCIMIENTOS GENERALES SOBRE LOS SISTEMAS ELÉCTRICOS DE POT</w:t>
      </w:r>
      <w:r>
        <w:rPr>
          <w:rFonts w:ascii="Arial" w:hAnsi="Arial" w:cs="Arial"/>
          <w:b/>
        </w:rPr>
        <w:t>ENCIA (SEP).</w:t>
      </w:r>
    </w:p>
    <w:p w:rsidR="007714B3"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709" w:hanging="709"/>
        <w:jc w:val="both"/>
        <w:rPr>
          <w:rFonts w:ascii="Arial" w:hAnsi="Arial" w:cs="Arial"/>
          <w:b/>
        </w:rPr>
      </w:pPr>
      <w:r w:rsidRPr="000034CB">
        <w:rPr>
          <w:rFonts w:ascii="Arial" w:hAnsi="Arial" w:cs="Arial"/>
          <w:b/>
        </w:rPr>
        <w:t xml:space="preserve">CONOCIMIENTOS GENERALES SOBRE LOS SISTEMAS ELÉCTRICOS DE POTENCIA NACIONAL: </w:t>
      </w:r>
      <w:r>
        <w:rPr>
          <w:rFonts w:ascii="Arial" w:hAnsi="Arial" w:cs="Arial"/>
          <w:b/>
        </w:rPr>
        <w:t xml:space="preserve">REGIONES </w:t>
      </w:r>
      <w:r w:rsidRPr="000034CB">
        <w:rPr>
          <w:rFonts w:ascii="Arial" w:hAnsi="Arial" w:cs="Arial"/>
          <w:b/>
        </w:rPr>
        <w:t>INSULAR Y CONTINENTAL DE GUINEA ECUATORIAL.</w:t>
      </w:r>
    </w:p>
    <w:p w:rsidR="007714B3" w:rsidRPr="00205A72" w:rsidRDefault="007714B3" w:rsidP="00C17D0D">
      <w:pPr>
        <w:pStyle w:val="Prrafodelista"/>
        <w:spacing w:before="120" w:after="0" w:line="240" w:lineRule="auto"/>
        <w:ind w:left="0"/>
        <w:jc w:val="both"/>
        <w:rPr>
          <w:rFonts w:ascii="Arial" w:hAnsi="Arial" w:cs="Arial"/>
          <w:b/>
        </w:rPr>
      </w:pPr>
    </w:p>
    <w:p w:rsidR="007714B3" w:rsidRDefault="007714B3" w:rsidP="0058498A">
      <w:pPr>
        <w:pStyle w:val="Prrafodelista"/>
        <w:numPr>
          <w:ilvl w:val="0"/>
          <w:numId w:val="6"/>
        </w:numPr>
        <w:spacing w:before="120" w:after="0" w:line="240" w:lineRule="auto"/>
        <w:ind w:left="709" w:hanging="709"/>
        <w:jc w:val="both"/>
        <w:rPr>
          <w:rFonts w:ascii="Arial" w:hAnsi="Arial" w:cs="Arial"/>
          <w:b/>
        </w:rPr>
      </w:pPr>
      <w:r w:rsidRPr="00205A72">
        <w:rPr>
          <w:rFonts w:ascii="Arial" w:hAnsi="Arial" w:cs="Arial"/>
          <w:b/>
        </w:rPr>
        <w:t>SITUACIÓN DE LA GENERACIÓN DE ENERGÍA ELÉCTRICA EN GUINEA ECUATORIAL. ACTUACIONES EN ER EN LOS TERRITORIOS DE GUINEA ECUATORIAL</w:t>
      </w:r>
    </w:p>
    <w:p w:rsidR="007714B3" w:rsidRPr="00205A72" w:rsidRDefault="007714B3" w:rsidP="00C17D0D">
      <w:pPr>
        <w:pStyle w:val="Prrafodelista"/>
        <w:spacing w:before="120" w:after="0" w:line="240" w:lineRule="auto"/>
        <w:ind w:left="0"/>
        <w:jc w:val="both"/>
        <w:rPr>
          <w:rFonts w:ascii="Arial" w:hAnsi="Arial" w:cs="Arial"/>
          <w:b/>
        </w:rPr>
      </w:pPr>
    </w:p>
    <w:p w:rsidR="007714B3" w:rsidRPr="00205A72" w:rsidRDefault="007714B3" w:rsidP="0058498A">
      <w:pPr>
        <w:pStyle w:val="Prrafodelista"/>
        <w:numPr>
          <w:ilvl w:val="0"/>
          <w:numId w:val="6"/>
        </w:numPr>
        <w:spacing w:before="120" w:after="0" w:line="240" w:lineRule="auto"/>
        <w:ind w:left="709" w:hanging="709"/>
        <w:jc w:val="both"/>
        <w:rPr>
          <w:rFonts w:ascii="Arial" w:hAnsi="Arial" w:cs="Arial"/>
          <w:b/>
        </w:rPr>
      </w:pPr>
      <w:r w:rsidRPr="00205A72">
        <w:rPr>
          <w:rFonts w:ascii="Arial" w:hAnsi="Arial" w:cs="Arial"/>
          <w:b/>
        </w:rPr>
        <w:t>CONOCIMIENTO DEL MARCO NORMATIVO Y JURIDICO: LEGISLACIÓN, NORMATIVAS Y REGLAMENTOS</w:t>
      </w:r>
    </w:p>
    <w:p w:rsidR="007714B3" w:rsidRPr="00DE5ABC" w:rsidRDefault="007714B3" w:rsidP="00C17D0D">
      <w:pPr>
        <w:spacing w:before="120"/>
        <w:jc w:val="both"/>
        <w:rPr>
          <w:lang w:val="es-ES"/>
        </w:rPr>
      </w:pPr>
    </w:p>
    <w:p w:rsidR="003F7A27" w:rsidRPr="00DE5ABC" w:rsidRDefault="003F7A27" w:rsidP="00C17D0D">
      <w:pPr>
        <w:spacing w:before="120"/>
        <w:jc w:val="both"/>
        <w:rPr>
          <w:lang w:val="es-ES"/>
        </w:rPr>
      </w:pPr>
    </w:p>
    <w:p w:rsidR="00B54AAE" w:rsidRPr="00D961F0" w:rsidRDefault="00C8329E" w:rsidP="00C8329E">
      <w:pPr>
        <w:pStyle w:val="Ttulo1"/>
      </w:pPr>
      <w:bookmarkStart w:id="3" w:name="_Toc524675094"/>
      <w:r w:rsidRPr="00C8329E">
        <w:t>AMBITOS A LOS QUE SE DIRIGE</w:t>
      </w:r>
      <w:r w:rsidR="00C17D0D">
        <w:t>N</w:t>
      </w:r>
      <w:r w:rsidRPr="00C8329E">
        <w:t xml:space="preserve"> LAS ACTIVIDADES</w:t>
      </w:r>
      <w:r>
        <w:t xml:space="preserve">. </w:t>
      </w:r>
      <w:r w:rsidR="00D876C6" w:rsidRPr="00D961F0">
        <w:t xml:space="preserve">COLECTIVOS </w:t>
      </w:r>
      <w:r w:rsidR="00D876C6">
        <w:t>A FORMAR</w:t>
      </w:r>
      <w:r w:rsidR="00D876C6" w:rsidRPr="00D961F0">
        <w:t>:</w:t>
      </w:r>
      <w:bookmarkEnd w:id="3"/>
    </w:p>
    <w:p w:rsidR="00B54AAE" w:rsidRPr="004F6C02" w:rsidRDefault="00B54AAE" w:rsidP="00B54AAE">
      <w:pPr>
        <w:spacing w:before="120" w:after="120" w:line="276" w:lineRule="auto"/>
        <w:jc w:val="both"/>
        <w:rPr>
          <w:rFonts w:ascii="Arial" w:hAnsi="Arial" w:cs="Arial"/>
          <w:sz w:val="22"/>
          <w:szCs w:val="22"/>
          <w:lang w:val="es-ES"/>
        </w:rPr>
      </w:pPr>
      <w:r w:rsidRPr="004F6C02">
        <w:rPr>
          <w:rFonts w:ascii="Arial" w:hAnsi="Arial" w:cs="Arial"/>
          <w:sz w:val="22"/>
          <w:szCs w:val="22"/>
          <w:lang w:val="es-ES"/>
        </w:rPr>
        <w:t>Los colectivos sobre los que recae esta acción son:</w:t>
      </w:r>
    </w:p>
    <w:p w:rsidR="00B54AAE" w:rsidRDefault="00B54AAE" w:rsidP="0058498A">
      <w:pPr>
        <w:pStyle w:val="Prrafodelista"/>
        <w:numPr>
          <w:ilvl w:val="0"/>
          <w:numId w:val="4"/>
        </w:numPr>
        <w:spacing w:before="120" w:after="120"/>
        <w:ind w:left="1418" w:hanging="567"/>
        <w:jc w:val="both"/>
        <w:rPr>
          <w:rFonts w:ascii="Arial" w:hAnsi="Arial" w:cs="Arial"/>
        </w:rPr>
      </w:pPr>
      <w:r w:rsidRPr="00902256">
        <w:rPr>
          <w:rFonts w:ascii="Arial" w:hAnsi="Arial" w:cs="Arial"/>
        </w:rPr>
        <w:t>Técnicos del Ministerio de Agricultura, Ganadería, Bosques y Medio Ambiente</w:t>
      </w:r>
      <w:r>
        <w:rPr>
          <w:rFonts w:ascii="Arial" w:hAnsi="Arial" w:cs="Arial"/>
        </w:rPr>
        <w:t xml:space="preserve"> (MAGBMA)</w:t>
      </w:r>
    </w:p>
    <w:p w:rsidR="00B54AAE" w:rsidRPr="00902256" w:rsidRDefault="00B54AAE" w:rsidP="0058498A">
      <w:pPr>
        <w:pStyle w:val="Prrafodelista"/>
        <w:numPr>
          <w:ilvl w:val="0"/>
          <w:numId w:val="4"/>
        </w:numPr>
        <w:spacing w:before="120" w:after="120"/>
        <w:ind w:left="1418" w:hanging="567"/>
        <w:jc w:val="both"/>
        <w:rPr>
          <w:rFonts w:ascii="Arial" w:hAnsi="Arial" w:cs="Arial"/>
        </w:rPr>
      </w:pPr>
      <w:r w:rsidRPr="00902256">
        <w:rPr>
          <w:rFonts w:ascii="Arial" w:hAnsi="Arial" w:cs="Arial"/>
        </w:rPr>
        <w:t xml:space="preserve">Técnicos del Ministerio de </w:t>
      </w:r>
      <w:r>
        <w:rPr>
          <w:rFonts w:ascii="Arial" w:hAnsi="Arial" w:cs="Arial"/>
        </w:rPr>
        <w:t>Industria y Energía (MIE)</w:t>
      </w:r>
    </w:p>
    <w:p w:rsidR="00B54AAE" w:rsidRDefault="00B54AAE" w:rsidP="0058498A">
      <w:pPr>
        <w:pStyle w:val="Prrafodelista"/>
        <w:numPr>
          <w:ilvl w:val="0"/>
          <w:numId w:val="4"/>
        </w:numPr>
        <w:spacing w:before="120" w:after="120"/>
        <w:ind w:left="1418" w:hanging="567"/>
        <w:jc w:val="both"/>
        <w:rPr>
          <w:rFonts w:ascii="Arial" w:hAnsi="Arial" w:cs="Arial"/>
        </w:rPr>
      </w:pPr>
      <w:r w:rsidRPr="00902256">
        <w:rPr>
          <w:rFonts w:ascii="Arial" w:hAnsi="Arial" w:cs="Arial"/>
        </w:rPr>
        <w:t>Técnicos de</w:t>
      </w:r>
      <w:r>
        <w:rPr>
          <w:rFonts w:ascii="Arial" w:hAnsi="Arial" w:cs="Arial"/>
        </w:rPr>
        <w:t xml:space="preserve"> </w:t>
      </w:r>
      <w:r w:rsidRPr="00902256">
        <w:rPr>
          <w:rFonts w:ascii="Arial" w:hAnsi="Arial" w:cs="Arial"/>
        </w:rPr>
        <w:t>l</w:t>
      </w:r>
      <w:r>
        <w:rPr>
          <w:rFonts w:ascii="Arial" w:hAnsi="Arial" w:cs="Arial"/>
        </w:rPr>
        <w:t>a empresa nacional operadora del SEP: SEGESA</w:t>
      </w:r>
    </w:p>
    <w:p w:rsidR="00B54AAE" w:rsidRPr="00902256" w:rsidRDefault="00B54AAE" w:rsidP="0058498A">
      <w:pPr>
        <w:pStyle w:val="Prrafodelista"/>
        <w:numPr>
          <w:ilvl w:val="0"/>
          <w:numId w:val="4"/>
        </w:numPr>
        <w:spacing w:before="120" w:after="120"/>
        <w:ind w:left="1418" w:hanging="567"/>
        <w:jc w:val="both"/>
        <w:rPr>
          <w:rFonts w:ascii="Arial" w:hAnsi="Arial" w:cs="Arial"/>
        </w:rPr>
      </w:pPr>
      <w:r w:rsidRPr="00902256">
        <w:rPr>
          <w:rFonts w:ascii="Arial" w:hAnsi="Arial" w:cs="Arial"/>
        </w:rPr>
        <w:t>Técnicos de</w:t>
      </w:r>
      <w:r>
        <w:rPr>
          <w:rFonts w:ascii="Arial" w:hAnsi="Arial" w:cs="Arial"/>
        </w:rPr>
        <w:t>l Instituto Nacional para la Conservación del Medio Ambiente (INCOMA)</w:t>
      </w:r>
    </w:p>
    <w:p w:rsidR="00B54AAE" w:rsidRDefault="00B54AAE" w:rsidP="0058498A">
      <w:pPr>
        <w:pStyle w:val="Prrafodelista"/>
        <w:numPr>
          <w:ilvl w:val="0"/>
          <w:numId w:val="4"/>
        </w:numPr>
        <w:spacing w:before="120" w:after="120"/>
        <w:ind w:left="1418" w:hanging="567"/>
        <w:jc w:val="both"/>
        <w:rPr>
          <w:rFonts w:ascii="Arial" w:hAnsi="Arial" w:cs="Arial"/>
        </w:rPr>
      </w:pPr>
      <w:r>
        <w:rPr>
          <w:rFonts w:ascii="Arial" w:hAnsi="Arial" w:cs="Arial"/>
        </w:rPr>
        <w:t>Personal de la ONG ADELO</w:t>
      </w:r>
    </w:p>
    <w:p w:rsidR="00B54AAE" w:rsidRPr="00902256" w:rsidRDefault="00B54AAE" w:rsidP="0058498A">
      <w:pPr>
        <w:pStyle w:val="Prrafodelista"/>
        <w:numPr>
          <w:ilvl w:val="0"/>
          <w:numId w:val="4"/>
        </w:numPr>
        <w:spacing w:before="120" w:after="120"/>
        <w:ind w:left="1418" w:hanging="567"/>
        <w:jc w:val="both"/>
        <w:rPr>
          <w:rFonts w:ascii="Arial" w:hAnsi="Arial" w:cs="Arial"/>
        </w:rPr>
      </w:pPr>
      <w:r>
        <w:rPr>
          <w:rFonts w:ascii="Arial" w:hAnsi="Arial" w:cs="Arial"/>
        </w:rPr>
        <w:t>Personal de la ONG ANDEGE</w:t>
      </w:r>
    </w:p>
    <w:p w:rsidR="00B54AAE" w:rsidRDefault="00B54AAE" w:rsidP="0058498A">
      <w:pPr>
        <w:pStyle w:val="Prrafodelista"/>
        <w:numPr>
          <w:ilvl w:val="0"/>
          <w:numId w:val="4"/>
        </w:numPr>
        <w:spacing w:before="120" w:after="120"/>
        <w:ind w:left="1418" w:hanging="567"/>
        <w:jc w:val="both"/>
        <w:rPr>
          <w:rFonts w:ascii="Arial" w:hAnsi="Arial" w:cs="Arial"/>
        </w:rPr>
      </w:pPr>
      <w:r>
        <w:rPr>
          <w:rFonts w:ascii="Arial" w:hAnsi="Arial" w:cs="Arial"/>
        </w:rPr>
        <w:t>Personal de la ONG MAYCER</w:t>
      </w:r>
    </w:p>
    <w:p w:rsidR="00B54AAE" w:rsidRDefault="00B54AAE" w:rsidP="0058498A">
      <w:pPr>
        <w:pStyle w:val="Prrafodelista"/>
        <w:numPr>
          <w:ilvl w:val="0"/>
          <w:numId w:val="4"/>
        </w:numPr>
        <w:spacing w:before="120" w:after="120"/>
        <w:ind w:left="1418" w:hanging="567"/>
        <w:jc w:val="both"/>
        <w:rPr>
          <w:rFonts w:ascii="Arial" w:hAnsi="Arial" w:cs="Arial"/>
        </w:rPr>
      </w:pPr>
      <w:r>
        <w:rPr>
          <w:rFonts w:ascii="Arial" w:hAnsi="Arial" w:cs="Arial"/>
        </w:rPr>
        <w:t xml:space="preserve">Personal de la </w:t>
      </w:r>
      <w:r w:rsidR="001E37EC">
        <w:rPr>
          <w:rFonts w:ascii="Arial" w:hAnsi="Arial" w:cs="Arial"/>
        </w:rPr>
        <w:t xml:space="preserve">Asociación de </w:t>
      </w:r>
      <w:proofErr w:type="spellStart"/>
      <w:r>
        <w:rPr>
          <w:rFonts w:ascii="Arial" w:hAnsi="Arial" w:cs="Arial"/>
        </w:rPr>
        <w:t>ONG</w:t>
      </w:r>
      <w:r w:rsidR="001E37EC">
        <w:rPr>
          <w:rFonts w:ascii="Arial" w:hAnsi="Arial" w:cs="Arial"/>
        </w:rPr>
        <w:t>s</w:t>
      </w:r>
      <w:proofErr w:type="spellEnd"/>
      <w:r>
        <w:rPr>
          <w:rFonts w:ascii="Arial" w:hAnsi="Arial" w:cs="Arial"/>
        </w:rPr>
        <w:t xml:space="preserve"> </w:t>
      </w:r>
      <w:r w:rsidR="001E37EC">
        <w:rPr>
          <w:rFonts w:ascii="Arial" w:hAnsi="Arial" w:cs="Arial"/>
        </w:rPr>
        <w:t>REFADD</w:t>
      </w:r>
    </w:p>
    <w:p w:rsidR="00D876C6" w:rsidRPr="00DE5ABC" w:rsidRDefault="00D876C6" w:rsidP="00D876C6">
      <w:pPr>
        <w:spacing w:before="120" w:after="120"/>
        <w:ind w:left="851"/>
        <w:jc w:val="both"/>
        <w:rPr>
          <w:rFonts w:ascii="Arial" w:hAnsi="Arial" w:cs="Arial"/>
          <w:lang w:val="es-ES"/>
        </w:rPr>
      </w:pPr>
    </w:p>
    <w:p w:rsidR="00B54AAE" w:rsidRPr="00D961F0" w:rsidRDefault="00B54AAE" w:rsidP="00B54AAE">
      <w:pPr>
        <w:pStyle w:val="Ttulo2"/>
        <w:spacing w:before="120"/>
        <w:ind w:left="0" w:firstLine="0"/>
      </w:pPr>
      <w:bookmarkStart w:id="4" w:name="_Toc524675095"/>
      <w:r w:rsidRPr="00D961F0">
        <w:t xml:space="preserve">Formación Académica de los </w:t>
      </w:r>
      <w:bookmarkEnd w:id="4"/>
      <w:r w:rsidR="00C17D0D">
        <w:t>asistentes</w:t>
      </w:r>
    </w:p>
    <w:p w:rsidR="00B54AAE" w:rsidRDefault="00B54AAE" w:rsidP="00B54AAE">
      <w:pPr>
        <w:pStyle w:val="Prrafodelista"/>
        <w:spacing w:before="120" w:after="120"/>
        <w:ind w:left="0"/>
        <w:jc w:val="both"/>
        <w:rPr>
          <w:rFonts w:ascii="Arial" w:hAnsi="Arial" w:cs="Arial"/>
        </w:rPr>
      </w:pPr>
      <w:r>
        <w:rPr>
          <w:rFonts w:ascii="Arial" w:hAnsi="Arial" w:cs="Arial"/>
        </w:rPr>
        <w:t>En cuanto a su formación académica del personal evaluado es:</w:t>
      </w:r>
    </w:p>
    <w:p w:rsidR="00B54AAE" w:rsidRDefault="00B54AAE" w:rsidP="0058498A">
      <w:pPr>
        <w:pStyle w:val="Prrafodelista"/>
        <w:numPr>
          <w:ilvl w:val="0"/>
          <w:numId w:val="5"/>
        </w:numPr>
        <w:spacing w:before="120" w:after="120"/>
        <w:ind w:left="851" w:firstLine="0"/>
        <w:jc w:val="both"/>
        <w:rPr>
          <w:rFonts w:ascii="Arial" w:hAnsi="Arial" w:cs="Arial"/>
        </w:rPr>
      </w:pPr>
      <w:r>
        <w:rPr>
          <w:rFonts w:ascii="Arial" w:hAnsi="Arial" w:cs="Arial"/>
        </w:rPr>
        <w:t>Titulados Ingenieros</w:t>
      </w:r>
    </w:p>
    <w:p w:rsidR="00B54AAE" w:rsidRDefault="00B54AAE" w:rsidP="0058498A">
      <w:pPr>
        <w:pStyle w:val="Prrafodelista"/>
        <w:numPr>
          <w:ilvl w:val="0"/>
          <w:numId w:val="5"/>
        </w:numPr>
        <w:spacing w:before="120" w:after="120"/>
        <w:ind w:left="851" w:firstLine="0"/>
        <w:jc w:val="both"/>
        <w:rPr>
          <w:rFonts w:ascii="Arial" w:hAnsi="Arial" w:cs="Arial"/>
        </w:rPr>
      </w:pPr>
      <w:r>
        <w:rPr>
          <w:rFonts w:ascii="Arial" w:hAnsi="Arial" w:cs="Arial"/>
        </w:rPr>
        <w:t>Titulados Economistas</w:t>
      </w:r>
    </w:p>
    <w:p w:rsidR="00B54AAE" w:rsidRDefault="00B54AAE" w:rsidP="0058498A">
      <w:pPr>
        <w:pStyle w:val="Prrafodelista"/>
        <w:numPr>
          <w:ilvl w:val="0"/>
          <w:numId w:val="5"/>
        </w:numPr>
        <w:spacing w:before="120" w:after="120"/>
        <w:ind w:left="851" w:firstLine="0"/>
        <w:jc w:val="both"/>
        <w:rPr>
          <w:rFonts w:ascii="Arial" w:hAnsi="Arial" w:cs="Arial"/>
        </w:rPr>
      </w:pPr>
      <w:r>
        <w:rPr>
          <w:rFonts w:ascii="Arial" w:hAnsi="Arial" w:cs="Arial"/>
        </w:rPr>
        <w:t>Postgrados: Master</w:t>
      </w:r>
    </w:p>
    <w:p w:rsidR="00B54AAE" w:rsidRDefault="00B54AAE" w:rsidP="0058498A">
      <w:pPr>
        <w:pStyle w:val="Prrafodelista"/>
        <w:numPr>
          <w:ilvl w:val="0"/>
          <w:numId w:val="5"/>
        </w:numPr>
        <w:spacing w:before="120" w:after="120"/>
        <w:ind w:left="851" w:firstLine="0"/>
        <w:jc w:val="both"/>
        <w:rPr>
          <w:rFonts w:ascii="Arial" w:hAnsi="Arial" w:cs="Arial"/>
        </w:rPr>
      </w:pPr>
      <w:r>
        <w:rPr>
          <w:rFonts w:ascii="Arial" w:hAnsi="Arial" w:cs="Arial"/>
        </w:rPr>
        <w:t>Administrativos</w:t>
      </w:r>
    </w:p>
    <w:p w:rsidR="00B54AAE" w:rsidRDefault="00B54AAE" w:rsidP="0058498A">
      <w:pPr>
        <w:pStyle w:val="Prrafodelista"/>
        <w:numPr>
          <w:ilvl w:val="0"/>
          <w:numId w:val="5"/>
        </w:numPr>
        <w:spacing w:before="120" w:after="120"/>
        <w:ind w:left="851" w:firstLine="0"/>
        <w:jc w:val="both"/>
        <w:rPr>
          <w:rFonts w:ascii="Arial" w:hAnsi="Arial" w:cs="Arial"/>
        </w:rPr>
      </w:pPr>
      <w:r>
        <w:rPr>
          <w:rFonts w:ascii="Arial" w:hAnsi="Arial" w:cs="Arial"/>
        </w:rPr>
        <w:t>Titulados Medioambientales</w:t>
      </w:r>
    </w:p>
    <w:p w:rsidR="00B54AAE" w:rsidRDefault="00B54AAE" w:rsidP="0058498A">
      <w:pPr>
        <w:pStyle w:val="Prrafodelista"/>
        <w:numPr>
          <w:ilvl w:val="0"/>
          <w:numId w:val="5"/>
        </w:numPr>
        <w:spacing w:before="120" w:after="120"/>
        <w:ind w:left="851" w:firstLine="0"/>
        <w:jc w:val="both"/>
        <w:rPr>
          <w:rFonts w:ascii="Arial" w:hAnsi="Arial" w:cs="Arial"/>
        </w:rPr>
      </w:pPr>
      <w:r w:rsidRPr="003F7CED">
        <w:rPr>
          <w:rFonts w:ascii="Arial" w:hAnsi="Arial" w:cs="Arial"/>
        </w:rPr>
        <w:t>Titulados en Informática</w:t>
      </w:r>
    </w:p>
    <w:p w:rsidR="00B54AAE" w:rsidRDefault="00B54AAE" w:rsidP="0058498A">
      <w:pPr>
        <w:pStyle w:val="Prrafodelista"/>
        <w:numPr>
          <w:ilvl w:val="0"/>
          <w:numId w:val="5"/>
        </w:numPr>
        <w:spacing w:before="120" w:after="120"/>
        <w:ind w:left="851" w:firstLine="0"/>
        <w:jc w:val="both"/>
        <w:rPr>
          <w:rFonts w:ascii="Arial" w:hAnsi="Arial" w:cs="Arial"/>
        </w:rPr>
      </w:pPr>
      <w:r w:rsidRPr="003F7CED">
        <w:rPr>
          <w:rFonts w:ascii="Arial" w:hAnsi="Arial" w:cs="Arial"/>
        </w:rPr>
        <w:t>Técnicos</w:t>
      </w:r>
    </w:p>
    <w:p w:rsidR="00B54AAE" w:rsidRPr="003F7CED" w:rsidRDefault="00B54AAE" w:rsidP="0058498A">
      <w:pPr>
        <w:pStyle w:val="Prrafodelista"/>
        <w:numPr>
          <w:ilvl w:val="0"/>
          <w:numId w:val="5"/>
        </w:numPr>
        <w:spacing w:before="120" w:after="120"/>
        <w:ind w:left="851" w:firstLine="0"/>
        <w:jc w:val="both"/>
        <w:rPr>
          <w:rFonts w:ascii="Arial" w:hAnsi="Arial" w:cs="Arial"/>
        </w:rPr>
      </w:pPr>
      <w:r w:rsidRPr="003F7CED">
        <w:rPr>
          <w:rFonts w:ascii="Arial" w:hAnsi="Arial" w:cs="Arial"/>
        </w:rPr>
        <w:t>Licenciados</w:t>
      </w:r>
    </w:p>
    <w:p w:rsidR="00B54AAE" w:rsidRDefault="00B54AAE" w:rsidP="00B54AAE">
      <w:pPr>
        <w:pStyle w:val="Ttulo2"/>
        <w:numPr>
          <w:ilvl w:val="0"/>
          <w:numId w:val="0"/>
        </w:numPr>
        <w:spacing w:before="120"/>
      </w:pPr>
    </w:p>
    <w:p w:rsidR="00B54AAE" w:rsidRPr="00D961F0" w:rsidRDefault="00B54AAE" w:rsidP="00B54AAE">
      <w:pPr>
        <w:pStyle w:val="Ttulo2"/>
        <w:spacing w:before="120"/>
        <w:ind w:left="0" w:firstLine="0"/>
      </w:pPr>
      <w:bookmarkStart w:id="5" w:name="_Toc524675096"/>
      <w:r w:rsidRPr="00D961F0">
        <w:t xml:space="preserve">Actividad laboral de los </w:t>
      </w:r>
      <w:bookmarkEnd w:id="5"/>
      <w:r w:rsidR="00C17D0D">
        <w:t>asistentes</w:t>
      </w:r>
    </w:p>
    <w:p w:rsidR="00B54AAE" w:rsidRPr="004F6C02" w:rsidRDefault="00B54AAE" w:rsidP="00B54AAE">
      <w:pPr>
        <w:spacing w:before="120" w:after="120" w:line="276" w:lineRule="auto"/>
        <w:jc w:val="both"/>
        <w:rPr>
          <w:rFonts w:ascii="Arial" w:hAnsi="Arial" w:cs="Arial"/>
          <w:sz w:val="22"/>
          <w:szCs w:val="22"/>
          <w:lang w:val="es-ES"/>
        </w:rPr>
      </w:pPr>
      <w:r>
        <w:rPr>
          <w:rFonts w:ascii="Arial" w:hAnsi="Arial" w:cs="Arial"/>
          <w:sz w:val="22"/>
          <w:szCs w:val="22"/>
          <w:lang w:val="es-ES"/>
        </w:rPr>
        <w:t xml:space="preserve">Entre la actividad y cargos profesionales </w:t>
      </w:r>
      <w:r w:rsidRPr="004F6C02">
        <w:rPr>
          <w:rFonts w:ascii="Arial" w:hAnsi="Arial" w:cs="Arial"/>
          <w:sz w:val="22"/>
          <w:szCs w:val="22"/>
          <w:lang w:val="es-ES"/>
        </w:rPr>
        <w:t>se encuentran:</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Ingenieros</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Economistas</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Administrativos</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Inspectores Medioambientales</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Jefes de sección</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Jefes de servicio</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Inspectores</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Profesores de la UNGE</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Ambientalistas</w:t>
      </w:r>
    </w:p>
    <w:p w:rsidR="00B54AAE" w:rsidRPr="00316B53" w:rsidRDefault="00B54AAE" w:rsidP="0058498A">
      <w:pPr>
        <w:pStyle w:val="Prrafodelista"/>
        <w:numPr>
          <w:ilvl w:val="0"/>
          <w:numId w:val="8"/>
        </w:numPr>
        <w:spacing w:before="120" w:after="120"/>
        <w:ind w:left="851" w:firstLine="0"/>
        <w:jc w:val="both"/>
        <w:rPr>
          <w:rFonts w:ascii="Arial" w:hAnsi="Arial" w:cs="Arial"/>
        </w:rPr>
      </w:pPr>
      <w:r w:rsidRPr="00316B53">
        <w:rPr>
          <w:rFonts w:ascii="Arial" w:hAnsi="Arial" w:cs="Arial"/>
        </w:rPr>
        <w:t>Sin actividad laboral</w:t>
      </w:r>
    </w:p>
    <w:p w:rsidR="003F7A27" w:rsidRDefault="003F7A27">
      <w:pPr>
        <w:rPr>
          <w:rFonts w:ascii="Arial" w:hAnsi="Arial" w:cs="Arial"/>
        </w:rPr>
      </w:pPr>
    </w:p>
    <w:p w:rsidR="003F7A27" w:rsidRDefault="003F7A27" w:rsidP="003F7A27">
      <w:pPr>
        <w:pStyle w:val="Ttulo1"/>
        <w:numPr>
          <w:ilvl w:val="0"/>
          <w:numId w:val="0"/>
        </w:numPr>
        <w:spacing w:before="120" w:line="276" w:lineRule="auto"/>
      </w:pPr>
    </w:p>
    <w:p w:rsidR="003F7A27" w:rsidRPr="00593B91" w:rsidRDefault="003F7A27" w:rsidP="003F7A27">
      <w:pPr>
        <w:pStyle w:val="Ttulo1"/>
      </w:pPr>
      <w:bookmarkStart w:id="6" w:name="_Toc524675126"/>
      <w:r>
        <w:t>TIPO</w:t>
      </w:r>
      <w:r w:rsidRPr="00593B91">
        <w:t xml:space="preserve"> DE ACCI</w:t>
      </w:r>
      <w:r>
        <w:t>ON</w:t>
      </w:r>
      <w:r w:rsidRPr="00593B91">
        <w:t xml:space="preserve"> DE FORMACIÓN:</w:t>
      </w:r>
      <w:bookmarkEnd w:id="6"/>
    </w:p>
    <w:p w:rsidR="003F7A27" w:rsidRPr="00F730C7" w:rsidRDefault="003F7A27" w:rsidP="003F7A27">
      <w:pPr>
        <w:jc w:val="both"/>
        <w:rPr>
          <w:rFonts w:ascii="Arial" w:hAnsi="Arial" w:cs="Arial"/>
          <w:sz w:val="22"/>
          <w:lang w:val="es-ES"/>
        </w:rPr>
      </w:pPr>
    </w:p>
    <w:p w:rsidR="003F7A27" w:rsidRPr="00C82419" w:rsidRDefault="003F7A27" w:rsidP="003F7A27">
      <w:pPr>
        <w:jc w:val="both"/>
        <w:rPr>
          <w:rFonts w:ascii="Arial" w:hAnsi="Arial" w:cs="Arial"/>
          <w:sz w:val="22"/>
          <w:lang w:val="es-ES"/>
        </w:rPr>
      </w:pPr>
      <w:bookmarkStart w:id="7" w:name="_Toc524498211"/>
      <w:r w:rsidRPr="00C82419">
        <w:rPr>
          <w:rFonts w:ascii="Arial" w:hAnsi="Arial" w:cs="Arial"/>
          <w:sz w:val="22"/>
          <w:lang w:val="es-ES"/>
        </w:rPr>
        <w:t xml:space="preserve">Para una mayor profundidad en la transmisión de conocimientos, la acción formativa propuesta </w:t>
      </w:r>
      <w:r>
        <w:rPr>
          <w:rFonts w:ascii="Arial" w:hAnsi="Arial" w:cs="Arial"/>
          <w:sz w:val="22"/>
          <w:lang w:val="es-ES"/>
        </w:rPr>
        <w:t>se trata de un</w:t>
      </w:r>
      <w:r w:rsidRPr="00C82419">
        <w:rPr>
          <w:rFonts w:ascii="Arial" w:hAnsi="Arial" w:cs="Arial"/>
          <w:sz w:val="22"/>
          <w:lang w:val="es-ES"/>
        </w:rPr>
        <w:t xml:space="preserve"> </w:t>
      </w:r>
      <w:r w:rsidRPr="00C17D0D">
        <w:rPr>
          <w:rFonts w:ascii="Arial" w:hAnsi="Arial" w:cs="Arial"/>
          <w:b/>
          <w:sz w:val="22"/>
          <w:lang w:val="es-ES"/>
        </w:rPr>
        <w:t>Curso-Seminario de Formación</w:t>
      </w:r>
      <w:r w:rsidRPr="00C82419">
        <w:rPr>
          <w:rFonts w:ascii="Arial" w:hAnsi="Arial" w:cs="Arial"/>
          <w:sz w:val="22"/>
          <w:lang w:val="es-ES"/>
        </w:rPr>
        <w:t>, donde se dedicaría un día a cada área de conocimiento, con mayor especialización y más herramientas pedagógicas.</w:t>
      </w:r>
      <w:bookmarkEnd w:id="7"/>
    </w:p>
    <w:p w:rsidR="003F7A27" w:rsidRPr="00DE5ABC" w:rsidRDefault="003F7A27">
      <w:pPr>
        <w:rPr>
          <w:rFonts w:ascii="Arial" w:hAnsi="Arial" w:cs="Arial"/>
          <w:lang w:val="es-ES"/>
        </w:rPr>
      </w:pPr>
    </w:p>
    <w:p w:rsidR="003F7A27" w:rsidRDefault="003F7A27">
      <w:pPr>
        <w:rPr>
          <w:rFonts w:ascii="Arial" w:hAnsi="Arial" w:cs="Arial"/>
          <w:sz w:val="22"/>
          <w:szCs w:val="22"/>
          <w:lang w:val="es-ES"/>
        </w:rPr>
      </w:pPr>
    </w:p>
    <w:p w:rsidR="003F7A27" w:rsidRDefault="003F7A27" w:rsidP="003F7A27">
      <w:pPr>
        <w:pStyle w:val="Ttulo1"/>
      </w:pPr>
      <w:bookmarkStart w:id="8" w:name="_Toc524675129"/>
      <w:r w:rsidRPr="006F17D1">
        <w:t>METEDOLOGIA A EMPLEAR</w:t>
      </w:r>
      <w:bookmarkEnd w:id="8"/>
    </w:p>
    <w:p w:rsidR="003F7A27" w:rsidRPr="00EC7655" w:rsidRDefault="003F7A27" w:rsidP="003F7A27">
      <w:pPr>
        <w:pStyle w:val="Ttulo3"/>
        <w:numPr>
          <w:ilvl w:val="0"/>
          <w:numId w:val="0"/>
        </w:numPr>
        <w:spacing w:before="120"/>
      </w:pPr>
      <w:bookmarkStart w:id="9" w:name="_Toc524675101"/>
      <w:r>
        <w:t>6.2.1. P</w:t>
      </w:r>
      <w:r w:rsidRPr="00EC7655">
        <w:t>resentación de los asistentes y entrevistas</w:t>
      </w:r>
      <w:bookmarkEnd w:id="9"/>
    </w:p>
    <w:p w:rsidR="003F7A27" w:rsidRPr="006F17D1" w:rsidRDefault="003F7A27" w:rsidP="003F7A27">
      <w:pPr>
        <w:spacing w:before="120" w:after="120" w:line="276" w:lineRule="auto"/>
        <w:jc w:val="both"/>
        <w:rPr>
          <w:rFonts w:ascii="Arial" w:hAnsi="Arial" w:cs="Arial"/>
          <w:sz w:val="22"/>
          <w:szCs w:val="22"/>
          <w:lang w:val="es-ES"/>
        </w:rPr>
      </w:pPr>
      <w:r w:rsidRPr="006F17D1">
        <w:rPr>
          <w:rFonts w:ascii="Arial" w:hAnsi="Arial" w:cs="Arial"/>
          <w:sz w:val="22"/>
          <w:szCs w:val="22"/>
          <w:lang w:val="es-ES"/>
        </w:rPr>
        <w:t>Se comienza con un coloquio y una presentación personal de cada uno de los participantes, donde brevemente dan a conocer su formación académica, experiencia profesional, sus áreas y competencias de actuaciones dentro de la organización donde trabajan, así como sus experiencias y conocimientos sobre los temas relacionados con las TER.</w:t>
      </w:r>
    </w:p>
    <w:p w:rsidR="003F7A27" w:rsidRPr="006F17D1" w:rsidRDefault="003F7A27" w:rsidP="003F7A27">
      <w:pPr>
        <w:pStyle w:val="Ttulo3"/>
        <w:numPr>
          <w:ilvl w:val="0"/>
          <w:numId w:val="0"/>
        </w:numPr>
        <w:spacing w:before="120"/>
      </w:pPr>
    </w:p>
    <w:p w:rsidR="003F7A27" w:rsidRPr="00EC7655" w:rsidRDefault="003F7A27" w:rsidP="003F7A27">
      <w:pPr>
        <w:pStyle w:val="Ttulo2"/>
        <w:numPr>
          <w:ilvl w:val="0"/>
          <w:numId w:val="0"/>
        </w:numPr>
        <w:ind w:left="360" w:hanging="360"/>
      </w:pPr>
      <w:bookmarkStart w:id="10" w:name="_Toc524675102"/>
      <w:r>
        <w:t xml:space="preserve">6.2.2. </w:t>
      </w:r>
      <w:r w:rsidRPr="00EC7655">
        <w:t>Presentación del programa</w:t>
      </w:r>
      <w:bookmarkEnd w:id="10"/>
    </w:p>
    <w:p w:rsidR="003F7A27" w:rsidRPr="00C803A6" w:rsidRDefault="003F7A27" w:rsidP="003F7A27">
      <w:pPr>
        <w:spacing w:before="120" w:after="120" w:line="276" w:lineRule="auto"/>
        <w:jc w:val="both"/>
        <w:rPr>
          <w:rFonts w:ascii="Arial" w:hAnsi="Arial" w:cs="Arial"/>
          <w:sz w:val="22"/>
          <w:szCs w:val="22"/>
          <w:lang w:val="es-ES"/>
        </w:rPr>
      </w:pPr>
      <w:r w:rsidRPr="00C803A6">
        <w:rPr>
          <w:rFonts w:ascii="Arial" w:hAnsi="Arial" w:cs="Arial"/>
          <w:sz w:val="22"/>
          <w:szCs w:val="22"/>
          <w:lang w:val="es-ES"/>
        </w:rPr>
        <w:t>Se realiza una exposición verbal de las líneas básicas de la formación en TER, con un coloquio y preguntas</w:t>
      </w:r>
      <w:r>
        <w:rPr>
          <w:rFonts w:ascii="Arial" w:hAnsi="Arial" w:cs="Arial"/>
          <w:sz w:val="22"/>
          <w:szCs w:val="22"/>
          <w:lang w:val="es-ES"/>
        </w:rPr>
        <w:t>.</w:t>
      </w:r>
    </w:p>
    <w:p w:rsidR="003F7A27" w:rsidRPr="006F17D1" w:rsidRDefault="003F7A27" w:rsidP="003F7A27">
      <w:pPr>
        <w:spacing w:before="120" w:after="120" w:line="276" w:lineRule="auto"/>
        <w:jc w:val="both"/>
        <w:rPr>
          <w:rFonts w:ascii="Arial" w:hAnsi="Arial" w:cs="Arial"/>
          <w:sz w:val="22"/>
          <w:szCs w:val="22"/>
          <w:lang w:val="es-ES"/>
        </w:rPr>
      </w:pPr>
      <w:r w:rsidRPr="006F17D1">
        <w:rPr>
          <w:rFonts w:ascii="Arial" w:hAnsi="Arial" w:cs="Arial"/>
          <w:sz w:val="22"/>
          <w:szCs w:val="22"/>
          <w:lang w:val="es-ES"/>
        </w:rPr>
        <w:t xml:space="preserve">Posteriormente se expone de forma más extensa las áreas de conocimiento del programa sobre TER, con material gráfico, videos y animaciones, como refuerzo de la exposición sobre las áreas del conocimiento, se da solución, explicación y detalles a las preguntas que serán abordadas durante el cuestionario. </w:t>
      </w:r>
    </w:p>
    <w:p w:rsidR="003F7A27" w:rsidRPr="008C1B42" w:rsidRDefault="003F7A27" w:rsidP="003F7A27">
      <w:pPr>
        <w:pStyle w:val="Ttulo2"/>
        <w:numPr>
          <w:ilvl w:val="0"/>
          <w:numId w:val="0"/>
        </w:numPr>
      </w:pPr>
      <w:r>
        <w:t xml:space="preserve">6.2.3. </w:t>
      </w:r>
      <w:r w:rsidRPr="008C1B42">
        <w:t>La lección magistral, propia para comunicar conocimientos teóricos y básicos.</w:t>
      </w:r>
    </w:p>
    <w:p w:rsidR="003F7A27" w:rsidRDefault="003F7A27" w:rsidP="003F7A27">
      <w:pPr>
        <w:spacing w:before="120" w:after="120" w:line="276" w:lineRule="auto"/>
        <w:jc w:val="both"/>
        <w:rPr>
          <w:rFonts w:ascii="Arial" w:hAnsi="Arial" w:cs="Arial"/>
          <w:sz w:val="22"/>
          <w:szCs w:val="22"/>
          <w:lang w:val="es-ES"/>
        </w:rPr>
      </w:pPr>
      <w:r>
        <w:rPr>
          <w:rFonts w:ascii="Arial" w:hAnsi="Arial" w:cs="Arial"/>
          <w:b/>
          <w:sz w:val="22"/>
          <w:szCs w:val="22"/>
          <w:lang w:val="es-ES"/>
        </w:rPr>
        <w:lastRenderedPageBreak/>
        <w:t xml:space="preserve">6.2.4. </w:t>
      </w:r>
      <w:r w:rsidRPr="00C803A6">
        <w:rPr>
          <w:rFonts w:ascii="Arial" w:hAnsi="Arial" w:cs="Arial"/>
          <w:b/>
          <w:sz w:val="22"/>
          <w:szCs w:val="22"/>
          <w:lang w:val="es-ES"/>
        </w:rPr>
        <w:t>Prácticas</w:t>
      </w:r>
      <w:r w:rsidRPr="00C803A6">
        <w:rPr>
          <w:rFonts w:ascii="Arial" w:hAnsi="Arial" w:cs="Arial"/>
          <w:sz w:val="22"/>
          <w:szCs w:val="22"/>
          <w:lang w:val="es-ES"/>
        </w:rPr>
        <w:t xml:space="preserve">, </w:t>
      </w:r>
      <w:r w:rsidRPr="006F17D1">
        <w:rPr>
          <w:rFonts w:ascii="Arial" w:hAnsi="Arial" w:cs="Arial"/>
          <w:sz w:val="22"/>
          <w:szCs w:val="22"/>
          <w:lang w:val="es-ES"/>
        </w:rPr>
        <w:t>Los alumnos tendrán la oportunidad de realizar visitas a distintas instalaciones, como pueden ser</w:t>
      </w:r>
      <w:r>
        <w:rPr>
          <w:rFonts w:ascii="Arial" w:hAnsi="Arial" w:cs="Arial"/>
          <w:sz w:val="22"/>
          <w:szCs w:val="22"/>
          <w:lang w:val="es-ES"/>
        </w:rPr>
        <w:t xml:space="preserve"> la</w:t>
      </w:r>
      <w:r w:rsidRPr="006F17D1">
        <w:rPr>
          <w:rFonts w:ascii="Arial" w:hAnsi="Arial" w:cs="Arial"/>
          <w:sz w:val="22"/>
          <w:szCs w:val="22"/>
          <w:lang w:val="es-ES"/>
        </w:rPr>
        <w:t xml:space="preserve"> Central de Generación de </w:t>
      </w:r>
      <w:r>
        <w:rPr>
          <w:rFonts w:ascii="Arial" w:hAnsi="Arial" w:cs="Arial"/>
          <w:sz w:val="22"/>
          <w:szCs w:val="22"/>
          <w:lang w:val="es-ES"/>
        </w:rPr>
        <w:t>Bata</w:t>
      </w:r>
      <w:r w:rsidRPr="006F17D1">
        <w:rPr>
          <w:rFonts w:ascii="Arial" w:hAnsi="Arial" w:cs="Arial"/>
          <w:sz w:val="22"/>
          <w:szCs w:val="22"/>
          <w:lang w:val="es-ES"/>
        </w:rPr>
        <w:t xml:space="preserve">, </w:t>
      </w:r>
      <w:r>
        <w:rPr>
          <w:rFonts w:ascii="Arial" w:hAnsi="Arial" w:cs="Arial"/>
          <w:sz w:val="22"/>
          <w:szCs w:val="22"/>
          <w:lang w:val="es-ES"/>
        </w:rPr>
        <w:t>o Central Hidroeléctrica</w:t>
      </w:r>
      <w:r w:rsidRPr="006F17D1">
        <w:rPr>
          <w:rFonts w:ascii="Arial" w:hAnsi="Arial" w:cs="Arial"/>
          <w:sz w:val="22"/>
          <w:szCs w:val="22"/>
          <w:lang w:val="es-ES"/>
        </w:rPr>
        <w:t xml:space="preserve"> de </w:t>
      </w:r>
      <w:proofErr w:type="spellStart"/>
      <w:r>
        <w:rPr>
          <w:rFonts w:ascii="Arial" w:hAnsi="Arial" w:cs="Arial"/>
          <w:sz w:val="22"/>
          <w:szCs w:val="22"/>
          <w:lang w:val="es-ES"/>
        </w:rPr>
        <w:t>Djhiblo</w:t>
      </w:r>
      <w:proofErr w:type="spellEnd"/>
      <w:r w:rsidRPr="006F17D1">
        <w:rPr>
          <w:rFonts w:ascii="Arial" w:hAnsi="Arial" w:cs="Arial"/>
          <w:sz w:val="22"/>
          <w:szCs w:val="22"/>
          <w:lang w:val="es-ES"/>
        </w:rPr>
        <w:t xml:space="preserve"> </w:t>
      </w:r>
    </w:p>
    <w:p w:rsidR="003F7A27" w:rsidRPr="006F17D1" w:rsidRDefault="003F7A27" w:rsidP="003F7A27">
      <w:pPr>
        <w:spacing w:before="120" w:after="120" w:line="276" w:lineRule="auto"/>
        <w:jc w:val="both"/>
        <w:rPr>
          <w:rFonts w:ascii="Arial" w:hAnsi="Arial" w:cs="Arial"/>
          <w:sz w:val="22"/>
          <w:szCs w:val="22"/>
          <w:lang w:val="es-ES"/>
        </w:rPr>
      </w:pPr>
      <w:r>
        <w:rPr>
          <w:rFonts w:ascii="Arial" w:hAnsi="Arial" w:cs="Arial"/>
          <w:b/>
          <w:sz w:val="22"/>
          <w:szCs w:val="22"/>
          <w:lang w:val="es-ES"/>
        </w:rPr>
        <w:t xml:space="preserve">6.2.5. </w:t>
      </w:r>
      <w:r w:rsidRPr="006F17D1">
        <w:rPr>
          <w:rFonts w:ascii="Arial" w:hAnsi="Arial" w:cs="Arial"/>
          <w:b/>
          <w:sz w:val="22"/>
          <w:szCs w:val="22"/>
          <w:lang w:val="es-ES"/>
        </w:rPr>
        <w:t>Método del Caso</w:t>
      </w:r>
      <w:r w:rsidRPr="006F17D1">
        <w:rPr>
          <w:rFonts w:ascii="Arial" w:hAnsi="Arial" w:cs="Arial"/>
          <w:sz w:val="22"/>
          <w:szCs w:val="22"/>
          <w:lang w:val="es-ES"/>
        </w:rPr>
        <w:t>. Análisis y solución de casos; se dispone de una nutrida colección de casos para trabajar sobre ellos y aplicar y reforzar las materias teóricas adquiridas con las lecciones magistrales a las que, por lo tanto, sirven de complemento.</w:t>
      </w:r>
    </w:p>
    <w:p w:rsidR="003F7A27" w:rsidRDefault="003F7A27" w:rsidP="003F7A27">
      <w:pPr>
        <w:spacing w:before="120" w:after="120" w:line="276" w:lineRule="auto"/>
        <w:jc w:val="both"/>
        <w:rPr>
          <w:rFonts w:ascii="Arial" w:hAnsi="Arial" w:cs="Arial"/>
          <w:sz w:val="22"/>
          <w:szCs w:val="22"/>
          <w:lang w:val="es-ES"/>
        </w:rPr>
      </w:pPr>
      <w:r>
        <w:rPr>
          <w:rFonts w:ascii="Arial" w:hAnsi="Arial" w:cs="Arial"/>
          <w:b/>
          <w:sz w:val="22"/>
          <w:szCs w:val="22"/>
          <w:lang w:val="es-ES"/>
        </w:rPr>
        <w:t xml:space="preserve">6.2.6. Formación </w:t>
      </w:r>
      <w:proofErr w:type="spellStart"/>
      <w:r>
        <w:rPr>
          <w:rFonts w:ascii="Arial" w:hAnsi="Arial" w:cs="Arial"/>
          <w:b/>
          <w:sz w:val="22"/>
          <w:szCs w:val="22"/>
          <w:lang w:val="es-ES"/>
        </w:rPr>
        <w:t>On</w:t>
      </w:r>
      <w:proofErr w:type="spellEnd"/>
      <w:r>
        <w:rPr>
          <w:rFonts w:ascii="Arial" w:hAnsi="Arial" w:cs="Arial"/>
          <w:b/>
          <w:sz w:val="22"/>
          <w:szCs w:val="22"/>
          <w:lang w:val="es-ES"/>
        </w:rPr>
        <w:t xml:space="preserve">–Line, </w:t>
      </w:r>
      <w:r>
        <w:rPr>
          <w:rFonts w:ascii="Arial" w:hAnsi="Arial" w:cs="Arial"/>
          <w:sz w:val="22"/>
          <w:szCs w:val="22"/>
          <w:lang w:val="es-ES"/>
        </w:rPr>
        <w:t>l</w:t>
      </w:r>
      <w:r w:rsidRPr="008C1B42">
        <w:rPr>
          <w:rFonts w:ascii="Arial" w:hAnsi="Arial" w:cs="Arial"/>
          <w:sz w:val="22"/>
          <w:szCs w:val="22"/>
          <w:lang w:val="es-ES"/>
        </w:rPr>
        <w:t xml:space="preserve">a Acción contempla el que el alumno pueda recibir un tutelaje personalizado </w:t>
      </w:r>
      <w:proofErr w:type="spellStart"/>
      <w:r w:rsidRPr="008C1B42">
        <w:rPr>
          <w:rFonts w:ascii="Arial" w:hAnsi="Arial" w:cs="Arial"/>
          <w:sz w:val="22"/>
          <w:szCs w:val="22"/>
          <w:lang w:val="es-ES"/>
        </w:rPr>
        <w:t>On</w:t>
      </w:r>
      <w:proofErr w:type="spellEnd"/>
      <w:r w:rsidRPr="008C1B42">
        <w:rPr>
          <w:rFonts w:ascii="Arial" w:hAnsi="Arial" w:cs="Arial"/>
          <w:sz w:val="22"/>
          <w:szCs w:val="22"/>
          <w:lang w:val="es-ES"/>
        </w:rPr>
        <w:t>–Line durante todo el proceso, extendido a consultas específicas</w:t>
      </w:r>
      <w:r>
        <w:rPr>
          <w:rFonts w:ascii="Arial" w:hAnsi="Arial" w:cs="Arial"/>
          <w:sz w:val="22"/>
          <w:szCs w:val="22"/>
          <w:lang w:val="es-ES"/>
        </w:rPr>
        <w:t>.</w:t>
      </w:r>
    </w:p>
    <w:p w:rsidR="003F7A27" w:rsidRDefault="003F7A27" w:rsidP="003F7A27">
      <w:pPr>
        <w:pStyle w:val="Ttulo2"/>
        <w:numPr>
          <w:ilvl w:val="0"/>
          <w:numId w:val="0"/>
        </w:numPr>
        <w:spacing w:before="120"/>
      </w:pPr>
      <w:bookmarkStart w:id="11" w:name="_Toc524675130"/>
    </w:p>
    <w:p w:rsidR="003F7A27" w:rsidRDefault="003F7A27" w:rsidP="003F7A27">
      <w:pPr>
        <w:pStyle w:val="Ttulo1"/>
      </w:pPr>
      <w:r w:rsidRPr="00593B91">
        <w:t>MATERIALES Y MEDIOS A EMPLEAR</w:t>
      </w:r>
      <w:bookmarkEnd w:id="11"/>
    </w:p>
    <w:p w:rsidR="003F7A27" w:rsidRPr="00336AA4" w:rsidRDefault="003F7A27" w:rsidP="003F7A27">
      <w:pPr>
        <w:spacing w:before="120" w:after="120" w:line="276" w:lineRule="auto"/>
        <w:ind w:left="426"/>
        <w:jc w:val="both"/>
        <w:rPr>
          <w:rFonts w:ascii="Arial" w:hAnsi="Arial" w:cs="Arial"/>
          <w:sz w:val="22"/>
          <w:szCs w:val="22"/>
          <w:lang w:val="es-ES"/>
        </w:rPr>
      </w:pPr>
      <w:r>
        <w:rPr>
          <w:rFonts w:ascii="Arial" w:hAnsi="Arial" w:cs="Arial"/>
          <w:b/>
          <w:sz w:val="22"/>
          <w:szCs w:val="22"/>
          <w:lang w:val="es-ES"/>
        </w:rPr>
        <w:t xml:space="preserve">Folleto del </w:t>
      </w:r>
      <w:r w:rsidRPr="00593B91">
        <w:rPr>
          <w:rFonts w:ascii="Arial" w:hAnsi="Arial" w:cs="Arial"/>
          <w:b/>
          <w:sz w:val="22"/>
          <w:szCs w:val="22"/>
          <w:lang w:val="es-ES"/>
        </w:rPr>
        <w:t>Programa</w:t>
      </w:r>
      <w:r>
        <w:rPr>
          <w:rFonts w:ascii="Arial" w:hAnsi="Arial" w:cs="Arial"/>
          <w:b/>
          <w:sz w:val="22"/>
          <w:szCs w:val="22"/>
          <w:lang w:val="es-ES"/>
        </w:rPr>
        <w:t xml:space="preserve">, </w:t>
      </w:r>
      <w:r w:rsidRPr="00CE580B">
        <w:rPr>
          <w:rFonts w:ascii="Arial" w:hAnsi="Arial" w:cs="Arial"/>
          <w:sz w:val="22"/>
          <w:szCs w:val="22"/>
          <w:lang w:val="es-ES"/>
        </w:rPr>
        <w:t>comprenderá el desarrollo</w:t>
      </w:r>
      <w:r>
        <w:rPr>
          <w:rFonts w:ascii="Arial" w:hAnsi="Arial" w:cs="Arial"/>
          <w:sz w:val="22"/>
          <w:szCs w:val="22"/>
          <w:lang w:val="es-ES"/>
        </w:rPr>
        <w:t xml:space="preserve"> de las Acciones formativas, </w:t>
      </w:r>
      <w:r w:rsidRPr="00CE580B">
        <w:rPr>
          <w:rFonts w:ascii="Arial" w:hAnsi="Arial" w:cs="Arial"/>
          <w:sz w:val="22"/>
          <w:szCs w:val="22"/>
          <w:lang w:val="es-ES"/>
        </w:rPr>
        <w:t>tipo</w:t>
      </w:r>
      <w:r>
        <w:rPr>
          <w:rFonts w:ascii="Arial" w:hAnsi="Arial" w:cs="Arial"/>
          <w:sz w:val="22"/>
          <w:szCs w:val="22"/>
          <w:lang w:val="es-ES"/>
        </w:rPr>
        <w:t>logía</w:t>
      </w:r>
      <w:r w:rsidRPr="00CE580B">
        <w:rPr>
          <w:rFonts w:ascii="Arial" w:hAnsi="Arial" w:cs="Arial"/>
          <w:sz w:val="22"/>
          <w:szCs w:val="22"/>
          <w:lang w:val="es-ES"/>
        </w:rPr>
        <w:t xml:space="preserve"> de </w:t>
      </w:r>
      <w:r>
        <w:rPr>
          <w:rFonts w:ascii="Arial" w:hAnsi="Arial" w:cs="Arial"/>
          <w:sz w:val="22"/>
          <w:szCs w:val="22"/>
          <w:lang w:val="es-ES"/>
        </w:rPr>
        <w:t xml:space="preserve">las distintas </w:t>
      </w:r>
      <w:r w:rsidRPr="00CE580B">
        <w:rPr>
          <w:rFonts w:ascii="Arial" w:hAnsi="Arial" w:cs="Arial"/>
          <w:sz w:val="22"/>
          <w:szCs w:val="22"/>
          <w:lang w:val="es-ES"/>
        </w:rPr>
        <w:t xml:space="preserve">acciones de </w:t>
      </w:r>
      <w:r w:rsidR="00DE5ABC" w:rsidRPr="00CE580B">
        <w:rPr>
          <w:rFonts w:ascii="Arial" w:hAnsi="Arial" w:cs="Arial"/>
          <w:sz w:val="22"/>
          <w:szCs w:val="22"/>
          <w:lang w:val="es-ES"/>
        </w:rPr>
        <w:t>formación</w:t>
      </w:r>
      <w:r w:rsidR="00DE5ABC">
        <w:rPr>
          <w:rFonts w:ascii="Arial" w:hAnsi="Arial" w:cs="Arial"/>
          <w:sz w:val="22"/>
          <w:szCs w:val="22"/>
          <w:lang w:val="es-ES"/>
        </w:rPr>
        <w:t>, alcance</w:t>
      </w:r>
      <w:r>
        <w:rPr>
          <w:rFonts w:ascii="Arial" w:hAnsi="Arial" w:cs="Arial"/>
          <w:sz w:val="22"/>
          <w:szCs w:val="22"/>
          <w:lang w:val="es-ES"/>
        </w:rPr>
        <w:t xml:space="preserve">, localizaciones, público objetivo, metodologías a emplear, </w:t>
      </w:r>
      <w:r w:rsidRPr="00CE580B">
        <w:rPr>
          <w:rFonts w:ascii="Arial" w:hAnsi="Arial" w:cs="Arial"/>
          <w:sz w:val="22"/>
          <w:szCs w:val="22"/>
          <w:lang w:val="es-ES"/>
        </w:rPr>
        <w:t xml:space="preserve">ámbitos a los que se dirige las </w:t>
      </w:r>
      <w:r w:rsidR="00DE5ABC" w:rsidRPr="00CE580B">
        <w:rPr>
          <w:rFonts w:ascii="Arial" w:hAnsi="Arial" w:cs="Arial"/>
          <w:sz w:val="22"/>
          <w:szCs w:val="22"/>
          <w:lang w:val="es-ES"/>
        </w:rPr>
        <w:t>actividades</w:t>
      </w:r>
      <w:r w:rsidR="00DE5ABC">
        <w:rPr>
          <w:rFonts w:ascii="Arial" w:hAnsi="Arial" w:cs="Arial"/>
          <w:sz w:val="22"/>
          <w:szCs w:val="22"/>
          <w:lang w:val="es-ES"/>
        </w:rPr>
        <w:t>, ...</w:t>
      </w:r>
    </w:p>
    <w:p w:rsidR="003F7A27" w:rsidRPr="00593B91" w:rsidRDefault="003F7A27" w:rsidP="003F7A27">
      <w:pPr>
        <w:spacing w:before="120" w:after="120" w:line="276" w:lineRule="auto"/>
        <w:ind w:left="426"/>
        <w:jc w:val="both"/>
        <w:rPr>
          <w:rFonts w:ascii="Arial" w:hAnsi="Arial" w:cs="Arial"/>
          <w:b/>
          <w:sz w:val="22"/>
          <w:szCs w:val="22"/>
          <w:lang w:val="es-ES"/>
        </w:rPr>
      </w:pPr>
      <w:r w:rsidRPr="00593B91">
        <w:rPr>
          <w:rFonts w:ascii="Arial" w:hAnsi="Arial" w:cs="Arial"/>
          <w:b/>
          <w:sz w:val="22"/>
          <w:szCs w:val="22"/>
          <w:lang w:val="es-ES"/>
        </w:rPr>
        <w:t>Temario</w:t>
      </w:r>
      <w:r>
        <w:rPr>
          <w:rFonts w:ascii="Arial" w:hAnsi="Arial" w:cs="Arial"/>
          <w:b/>
          <w:sz w:val="22"/>
          <w:szCs w:val="22"/>
          <w:lang w:val="es-ES"/>
        </w:rPr>
        <w:t xml:space="preserve">, </w:t>
      </w:r>
      <w:r w:rsidRPr="00CE580B">
        <w:rPr>
          <w:rFonts w:ascii="Arial" w:hAnsi="Arial" w:cs="Arial"/>
          <w:sz w:val="22"/>
          <w:szCs w:val="22"/>
          <w:lang w:val="es-ES"/>
        </w:rPr>
        <w:t>desarrollo del material docente</w:t>
      </w:r>
      <w:r>
        <w:rPr>
          <w:rFonts w:ascii="Arial" w:hAnsi="Arial" w:cs="Arial"/>
          <w:sz w:val="22"/>
          <w:szCs w:val="22"/>
          <w:lang w:val="es-ES"/>
        </w:rPr>
        <w:t xml:space="preserve">, para cada una de las distintas acciones formativas a </w:t>
      </w:r>
      <w:r w:rsidR="00DE5ABC">
        <w:rPr>
          <w:rFonts w:ascii="Arial" w:hAnsi="Arial" w:cs="Arial"/>
          <w:sz w:val="22"/>
          <w:szCs w:val="22"/>
          <w:lang w:val="es-ES"/>
        </w:rPr>
        <w:t>desarrollar.</w:t>
      </w:r>
    </w:p>
    <w:p w:rsidR="003F7A27" w:rsidRPr="00AD3603" w:rsidRDefault="003F7A27" w:rsidP="003F7A27">
      <w:pPr>
        <w:spacing w:before="120" w:after="120" w:line="276" w:lineRule="auto"/>
        <w:ind w:left="426"/>
        <w:jc w:val="both"/>
        <w:rPr>
          <w:rFonts w:ascii="Arial" w:hAnsi="Arial" w:cs="Arial"/>
          <w:sz w:val="22"/>
          <w:szCs w:val="22"/>
          <w:lang w:val="es-ES"/>
        </w:rPr>
      </w:pPr>
      <w:r>
        <w:rPr>
          <w:rFonts w:ascii="Arial" w:hAnsi="Arial" w:cs="Arial"/>
          <w:b/>
          <w:sz w:val="22"/>
          <w:szCs w:val="22"/>
          <w:lang w:val="es-ES"/>
        </w:rPr>
        <w:t xml:space="preserve">Videos, </w:t>
      </w:r>
      <w:r w:rsidRPr="00AD3603">
        <w:rPr>
          <w:rFonts w:ascii="Arial" w:hAnsi="Arial" w:cs="Arial"/>
          <w:sz w:val="22"/>
          <w:szCs w:val="22"/>
          <w:lang w:val="es-ES"/>
        </w:rPr>
        <w:t>uno de los procedimientos pedagógicos más avanzados que se conocen; aplicados con la metodología adecuada se está revelando como una forma sumamente eficaz para transmitir y fijar los conocimientos.</w:t>
      </w:r>
    </w:p>
    <w:p w:rsidR="003F7A27" w:rsidRPr="00CE580B" w:rsidRDefault="003F7A27" w:rsidP="003F7A27">
      <w:pPr>
        <w:spacing w:before="120" w:after="120" w:line="276" w:lineRule="auto"/>
        <w:ind w:left="426"/>
        <w:jc w:val="both"/>
        <w:rPr>
          <w:rFonts w:ascii="Arial" w:hAnsi="Arial" w:cs="Arial"/>
          <w:sz w:val="22"/>
          <w:szCs w:val="22"/>
          <w:lang w:val="es-ES"/>
        </w:rPr>
      </w:pPr>
      <w:r>
        <w:rPr>
          <w:rFonts w:ascii="Arial" w:hAnsi="Arial" w:cs="Arial"/>
          <w:b/>
          <w:sz w:val="22"/>
          <w:szCs w:val="22"/>
          <w:lang w:val="es-ES"/>
        </w:rPr>
        <w:t xml:space="preserve">Casos Prácticos, </w:t>
      </w:r>
      <w:r>
        <w:rPr>
          <w:rFonts w:ascii="Arial" w:hAnsi="Arial" w:cs="Arial"/>
          <w:sz w:val="22"/>
          <w:szCs w:val="22"/>
          <w:lang w:val="es-ES"/>
        </w:rPr>
        <w:t>impresión de la colección de casos a plantear tanto en los cursos-seminarios como en los talleres de especialización.</w:t>
      </w:r>
    </w:p>
    <w:p w:rsidR="003F7A27" w:rsidRPr="00CE580B" w:rsidRDefault="003F7A27" w:rsidP="003F7A27">
      <w:pPr>
        <w:spacing w:before="120" w:after="120" w:line="276" w:lineRule="auto"/>
        <w:ind w:left="426"/>
        <w:jc w:val="both"/>
        <w:rPr>
          <w:rFonts w:ascii="Arial" w:hAnsi="Arial" w:cs="Arial"/>
          <w:sz w:val="22"/>
          <w:szCs w:val="22"/>
          <w:lang w:val="es-ES"/>
        </w:rPr>
      </w:pPr>
      <w:r w:rsidRPr="00593B91">
        <w:rPr>
          <w:rFonts w:ascii="Arial" w:hAnsi="Arial" w:cs="Arial"/>
          <w:b/>
          <w:sz w:val="22"/>
          <w:szCs w:val="22"/>
          <w:lang w:val="es-ES"/>
        </w:rPr>
        <w:t>Web</w:t>
      </w:r>
      <w:r>
        <w:rPr>
          <w:rFonts w:ascii="Arial" w:hAnsi="Arial" w:cs="Arial"/>
          <w:b/>
          <w:sz w:val="22"/>
          <w:szCs w:val="22"/>
          <w:lang w:val="es-ES"/>
        </w:rPr>
        <w:t xml:space="preserve">, </w:t>
      </w:r>
      <w:r>
        <w:rPr>
          <w:rFonts w:ascii="Arial" w:hAnsi="Arial" w:cs="Arial"/>
          <w:sz w:val="22"/>
          <w:szCs w:val="22"/>
          <w:lang w:val="es-ES"/>
        </w:rPr>
        <w:t xml:space="preserve">no solo para la divulgación de las acciones, </w:t>
      </w:r>
      <w:proofErr w:type="spellStart"/>
      <w:r>
        <w:rPr>
          <w:rFonts w:ascii="Arial" w:hAnsi="Arial" w:cs="Arial"/>
          <w:sz w:val="22"/>
          <w:szCs w:val="22"/>
          <w:lang w:val="es-ES"/>
        </w:rPr>
        <w:t>támbien</w:t>
      </w:r>
      <w:proofErr w:type="spellEnd"/>
      <w:r>
        <w:rPr>
          <w:rFonts w:ascii="Arial" w:hAnsi="Arial" w:cs="Arial"/>
          <w:sz w:val="22"/>
          <w:szCs w:val="22"/>
          <w:lang w:val="es-ES"/>
        </w:rPr>
        <w:t xml:space="preserve"> para colgar en ella desarrollos y documentación más amplias de las distintas áreas, link con </w:t>
      </w:r>
      <w:r w:rsidR="00DE5ABC">
        <w:rPr>
          <w:rFonts w:ascii="Arial" w:hAnsi="Arial" w:cs="Arial"/>
          <w:sz w:val="22"/>
          <w:szCs w:val="22"/>
          <w:lang w:val="es-ES"/>
        </w:rPr>
        <w:t>otra web</w:t>
      </w:r>
      <w:r>
        <w:rPr>
          <w:rFonts w:ascii="Arial" w:hAnsi="Arial" w:cs="Arial"/>
          <w:sz w:val="22"/>
          <w:szCs w:val="22"/>
          <w:lang w:val="es-ES"/>
        </w:rPr>
        <w:t xml:space="preserve"> relacionas, ya sean comerciales, de aplicaciones y software u organismos y empresas relacionadas con el Programa, así como la </w:t>
      </w:r>
      <w:r w:rsidRPr="00CE580B">
        <w:rPr>
          <w:rFonts w:ascii="Arial" w:hAnsi="Arial" w:cs="Arial"/>
          <w:sz w:val="22"/>
          <w:szCs w:val="22"/>
          <w:lang w:val="es-ES"/>
        </w:rPr>
        <w:t xml:space="preserve">Formación </w:t>
      </w:r>
      <w:proofErr w:type="spellStart"/>
      <w:r w:rsidRPr="00CE580B">
        <w:rPr>
          <w:rFonts w:ascii="Arial" w:hAnsi="Arial" w:cs="Arial"/>
          <w:sz w:val="22"/>
          <w:szCs w:val="22"/>
          <w:lang w:val="es-ES"/>
        </w:rPr>
        <w:t>On</w:t>
      </w:r>
      <w:proofErr w:type="spellEnd"/>
      <w:r w:rsidRPr="00CE580B">
        <w:rPr>
          <w:rFonts w:ascii="Arial" w:hAnsi="Arial" w:cs="Arial"/>
          <w:sz w:val="22"/>
          <w:szCs w:val="22"/>
          <w:lang w:val="es-ES"/>
        </w:rPr>
        <w:t xml:space="preserve">–Line, </w:t>
      </w:r>
      <w:r>
        <w:rPr>
          <w:rFonts w:ascii="Arial" w:hAnsi="Arial" w:cs="Arial"/>
          <w:sz w:val="22"/>
          <w:szCs w:val="22"/>
          <w:lang w:val="es-ES"/>
        </w:rPr>
        <w:t xml:space="preserve">donde </w:t>
      </w:r>
      <w:r w:rsidRPr="00CE580B">
        <w:rPr>
          <w:rFonts w:ascii="Arial" w:hAnsi="Arial" w:cs="Arial"/>
          <w:sz w:val="22"/>
          <w:szCs w:val="22"/>
          <w:lang w:val="es-ES"/>
        </w:rPr>
        <w:t xml:space="preserve">el alumno pueda recibir un tutelaje personalizado </w:t>
      </w:r>
      <w:proofErr w:type="spellStart"/>
      <w:r w:rsidRPr="00CE580B">
        <w:rPr>
          <w:rFonts w:ascii="Arial" w:hAnsi="Arial" w:cs="Arial"/>
          <w:sz w:val="22"/>
          <w:szCs w:val="22"/>
          <w:lang w:val="es-ES"/>
        </w:rPr>
        <w:t>On</w:t>
      </w:r>
      <w:proofErr w:type="spellEnd"/>
      <w:r w:rsidRPr="00CE580B">
        <w:rPr>
          <w:rFonts w:ascii="Arial" w:hAnsi="Arial" w:cs="Arial"/>
          <w:sz w:val="22"/>
          <w:szCs w:val="22"/>
          <w:lang w:val="es-ES"/>
        </w:rPr>
        <w:t>–Line, extendido a consultas específicas.</w:t>
      </w:r>
    </w:p>
    <w:p w:rsidR="003F7A27" w:rsidRDefault="003F7A27" w:rsidP="003F7A27">
      <w:pPr>
        <w:spacing w:before="120" w:after="120" w:line="276" w:lineRule="auto"/>
        <w:jc w:val="both"/>
        <w:rPr>
          <w:rFonts w:ascii="Arial" w:hAnsi="Arial" w:cs="Arial"/>
          <w:b/>
          <w:sz w:val="22"/>
          <w:szCs w:val="22"/>
          <w:lang w:val="es-ES"/>
        </w:rPr>
      </w:pPr>
    </w:p>
    <w:p w:rsidR="003F7A27" w:rsidRDefault="00DE5ABC" w:rsidP="003F7A27">
      <w:pPr>
        <w:pStyle w:val="Ttulo1"/>
      </w:pPr>
      <w:bookmarkStart w:id="12" w:name="_Toc524675131"/>
      <w:r>
        <w:t>LOCALIZACIÓN Y</w:t>
      </w:r>
      <w:r w:rsidR="003F7A27">
        <w:t xml:space="preserve"> FECHA DE LA ACCION</w:t>
      </w:r>
      <w:bookmarkEnd w:id="12"/>
    </w:p>
    <w:p w:rsidR="003F7A27" w:rsidRDefault="003F7A27" w:rsidP="003F7A27">
      <w:pPr>
        <w:spacing w:before="120" w:after="120" w:line="276" w:lineRule="auto"/>
        <w:jc w:val="both"/>
        <w:rPr>
          <w:rFonts w:ascii="Arial" w:hAnsi="Arial" w:cs="Arial"/>
          <w:sz w:val="22"/>
          <w:szCs w:val="22"/>
          <w:lang w:val="es-ES"/>
        </w:rPr>
      </w:pPr>
    </w:p>
    <w:p w:rsidR="003F7A27" w:rsidRDefault="003F7A27" w:rsidP="003F7A27">
      <w:pPr>
        <w:pStyle w:val="Ttulo2"/>
        <w:numPr>
          <w:ilvl w:val="0"/>
          <w:numId w:val="0"/>
        </w:numPr>
        <w:spacing w:before="120"/>
      </w:pPr>
    </w:p>
    <w:p w:rsidR="003F7A27" w:rsidRPr="003F7A27" w:rsidRDefault="003F7A27" w:rsidP="003F7A27">
      <w:pPr>
        <w:rPr>
          <w:lang w:val="es-ES"/>
        </w:rPr>
      </w:pPr>
    </w:p>
    <w:p w:rsidR="003F7A27" w:rsidRPr="001275CE" w:rsidRDefault="003F7A27" w:rsidP="003F7A27">
      <w:pPr>
        <w:pStyle w:val="Ttulo1"/>
      </w:pPr>
      <w:r w:rsidRPr="00A07370">
        <w:t xml:space="preserve">TEMARIO: CONTENIDOS </w:t>
      </w:r>
      <w:r>
        <w:t>DEL CURSO</w:t>
      </w:r>
      <w:r w:rsidRPr="001275CE">
        <w:t xml:space="preserve"> DE FORMACIÓN</w:t>
      </w:r>
      <w:r>
        <w:t xml:space="preserve"> Y</w:t>
      </w:r>
      <w:r w:rsidRPr="001275CE">
        <w:t xml:space="preserve"> TRANSMISIÓN DE CONOCIMIENTOS</w:t>
      </w:r>
    </w:p>
    <w:p w:rsidR="003F7A27" w:rsidRPr="00AF0371" w:rsidRDefault="003F7A27" w:rsidP="003F7A27">
      <w:pPr>
        <w:spacing w:before="120" w:after="120" w:line="276" w:lineRule="auto"/>
        <w:jc w:val="both"/>
        <w:rPr>
          <w:rFonts w:ascii="Arial" w:hAnsi="Arial" w:cs="Arial"/>
          <w:sz w:val="22"/>
          <w:szCs w:val="22"/>
          <w:lang w:val="es-ES"/>
        </w:rPr>
      </w:pPr>
      <w:r w:rsidRPr="00AF0371">
        <w:rPr>
          <w:rFonts w:ascii="Arial" w:hAnsi="Arial" w:cs="Arial"/>
          <w:sz w:val="22"/>
          <w:szCs w:val="22"/>
          <w:lang w:val="es-ES"/>
        </w:rPr>
        <w:t>La Acción Formativa propuesta se estructura en base a la aplicación de Áreas de Contenidos sobre el que se vertebrará todo el proceso.</w:t>
      </w:r>
    </w:p>
    <w:p w:rsidR="003F7A27" w:rsidRPr="00AF0371" w:rsidRDefault="003F7A27" w:rsidP="003F7A27">
      <w:pPr>
        <w:spacing w:before="120" w:after="120" w:line="276" w:lineRule="auto"/>
        <w:jc w:val="both"/>
        <w:rPr>
          <w:rFonts w:ascii="Arial" w:hAnsi="Arial" w:cs="Arial"/>
          <w:sz w:val="22"/>
          <w:szCs w:val="22"/>
          <w:lang w:val="es-ES"/>
        </w:rPr>
      </w:pPr>
      <w:r w:rsidRPr="00AF0371">
        <w:rPr>
          <w:rFonts w:ascii="Arial" w:hAnsi="Arial" w:cs="Arial"/>
          <w:sz w:val="22"/>
          <w:szCs w:val="22"/>
          <w:lang w:val="es-ES"/>
        </w:rPr>
        <w:t xml:space="preserve">Durante el desarrollo de la Acción Formativa, el ASISTENTE recibirá unas horas de tutoría compartidas entre los asistentes. La tutela personalizada, permitirá guiar, de una forma precisa, en los pasos a dar para la puesta en marcha del cuerpo de técnicos. </w:t>
      </w:r>
    </w:p>
    <w:p w:rsidR="003F7A27" w:rsidRPr="00AF0371" w:rsidRDefault="003F7A27" w:rsidP="003F7A27">
      <w:pPr>
        <w:spacing w:before="120" w:after="120" w:line="276" w:lineRule="auto"/>
        <w:jc w:val="both"/>
        <w:rPr>
          <w:rFonts w:ascii="Arial" w:hAnsi="Arial" w:cs="Arial"/>
          <w:sz w:val="22"/>
          <w:szCs w:val="22"/>
          <w:lang w:val="es-ES"/>
        </w:rPr>
      </w:pPr>
      <w:r w:rsidRPr="00AF0371">
        <w:rPr>
          <w:rFonts w:ascii="Arial" w:hAnsi="Arial" w:cs="Arial"/>
          <w:sz w:val="22"/>
          <w:szCs w:val="22"/>
          <w:lang w:val="es-ES"/>
        </w:rPr>
        <w:lastRenderedPageBreak/>
        <w:t>Se debería disponer de los programas y herramientas necesarias, para que puedan desarrollar correctamente sus funciones. Se aplicarán las técnicas didácticas más avanzadas. Para ello contamos con una moderna infraestructura de apoyo, de las más recientes aportaciones en tecnología multimedia y audiovisual, junto a programas para ejecutar prácticas y simulaciones.</w:t>
      </w:r>
    </w:p>
    <w:p w:rsidR="003F7A27" w:rsidRPr="00AF0371" w:rsidRDefault="003F7A27" w:rsidP="003F7A27">
      <w:pPr>
        <w:spacing w:before="120" w:after="120" w:line="276" w:lineRule="auto"/>
        <w:jc w:val="both"/>
        <w:rPr>
          <w:rFonts w:ascii="Arial" w:hAnsi="Arial" w:cs="Arial"/>
          <w:sz w:val="22"/>
          <w:szCs w:val="22"/>
          <w:lang w:val="es-ES"/>
        </w:rPr>
      </w:pPr>
      <w:r w:rsidRPr="00AF0371">
        <w:rPr>
          <w:rFonts w:ascii="Arial" w:hAnsi="Arial" w:cs="Arial"/>
          <w:sz w:val="22"/>
          <w:szCs w:val="22"/>
          <w:lang w:val="es-ES"/>
        </w:rPr>
        <w:t>El curso se programa de acuerdo con las características y la profundidad de los conocimientos a transmitir, aplicándose la tecnología más adecuada. Concretamente, se aplican las siguientes técnicas para la transmisión del conocimiento:</w:t>
      </w:r>
    </w:p>
    <w:p w:rsidR="003F7A27" w:rsidRPr="00DE5ABC" w:rsidRDefault="003F7A27" w:rsidP="003F7A27">
      <w:pPr>
        <w:rPr>
          <w:rFonts w:ascii="Arial" w:hAnsi="Arial" w:cs="Arial"/>
          <w:b/>
          <w:sz w:val="22"/>
          <w:szCs w:val="22"/>
          <w:lang w:val="es-ES"/>
        </w:rPr>
      </w:pPr>
      <w:bookmarkStart w:id="13" w:name="_Toc524498223"/>
    </w:p>
    <w:bookmarkEnd w:id="13"/>
    <w:p w:rsidR="003F7A27" w:rsidRPr="00DE5ABC" w:rsidRDefault="003F7A27" w:rsidP="003F7A27">
      <w:pPr>
        <w:rPr>
          <w:rFonts w:ascii="Arial" w:hAnsi="Arial" w:cs="Arial"/>
          <w:b/>
          <w:sz w:val="22"/>
          <w:lang w:val="es-ES"/>
        </w:rPr>
      </w:pPr>
    </w:p>
    <w:p w:rsidR="003F7A27" w:rsidRPr="00C82419" w:rsidRDefault="003F7A27" w:rsidP="003F7A27">
      <w:pPr>
        <w:rPr>
          <w:rFonts w:ascii="Arial" w:hAnsi="Arial" w:cs="Arial"/>
          <w:b/>
          <w:sz w:val="22"/>
          <w:lang w:val="es-ES"/>
        </w:rPr>
      </w:pPr>
      <w:bookmarkStart w:id="14" w:name="_Toc524498224"/>
      <w:r w:rsidRPr="00C82419">
        <w:rPr>
          <w:rFonts w:ascii="Arial" w:hAnsi="Arial" w:cs="Arial"/>
          <w:b/>
          <w:sz w:val="22"/>
          <w:lang w:val="es-ES"/>
        </w:rPr>
        <w:t>CONOCIMIENTOS GENERALES DE LA ENERGÍA Y LA ELECTRICIDAD</w:t>
      </w:r>
      <w:bookmarkEnd w:id="14"/>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Conocimientos generales de la energía</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Tipos de energía y aplicaciones</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Transformaciones de la energía</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Conocimientos generales de la energía eléctrica</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Campos electromagnéticos y Electricidad</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El generador eléctrico</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Intensidad, Voltaje y Resistencia.</w:t>
      </w:r>
    </w:p>
    <w:p w:rsidR="003F7A27" w:rsidRDefault="003F7A27" w:rsidP="0058498A">
      <w:pPr>
        <w:pStyle w:val="Prrafodelista"/>
        <w:numPr>
          <w:ilvl w:val="0"/>
          <w:numId w:val="11"/>
        </w:numPr>
        <w:spacing w:before="120" w:after="120"/>
        <w:jc w:val="both"/>
        <w:rPr>
          <w:rFonts w:ascii="Arial" w:hAnsi="Arial" w:cs="Arial"/>
        </w:rPr>
      </w:pPr>
      <w:r w:rsidRPr="008C4A3E">
        <w:rPr>
          <w:rFonts w:ascii="Arial" w:hAnsi="Arial" w:cs="Arial"/>
        </w:rPr>
        <w:t>La Potencia eléctrica</w:t>
      </w:r>
      <w:r>
        <w:rPr>
          <w:rFonts w:ascii="Arial" w:hAnsi="Arial" w:cs="Arial"/>
        </w:rPr>
        <w:t>.</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CC y CA.</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Corriente alterna monofásica y trifásica.</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 xml:space="preserve">¿Por qué CA? </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El Transformador</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 xml:space="preserve">AT, MT y BT. </w:t>
      </w:r>
    </w:p>
    <w:p w:rsidR="003F7A27" w:rsidRDefault="003F7A27" w:rsidP="0058498A">
      <w:pPr>
        <w:pStyle w:val="Prrafodelista"/>
        <w:numPr>
          <w:ilvl w:val="0"/>
          <w:numId w:val="11"/>
        </w:numPr>
        <w:spacing w:before="120" w:after="120"/>
        <w:jc w:val="both"/>
        <w:rPr>
          <w:rFonts w:ascii="Arial" w:hAnsi="Arial" w:cs="Arial"/>
        </w:rPr>
      </w:pPr>
      <w:r>
        <w:rPr>
          <w:rFonts w:ascii="Arial" w:hAnsi="Arial" w:cs="Arial"/>
        </w:rPr>
        <w:t>¿Por qué AT? ¿Por qué BT?</w:t>
      </w:r>
    </w:p>
    <w:p w:rsidR="003F7A27" w:rsidRPr="00DE5ABC" w:rsidRDefault="003F7A27" w:rsidP="003F7A27">
      <w:pPr>
        <w:rPr>
          <w:rFonts w:ascii="Arial" w:hAnsi="Arial" w:cs="Arial"/>
          <w:b/>
          <w:sz w:val="22"/>
          <w:lang w:val="es-ES"/>
        </w:rPr>
      </w:pPr>
      <w:bookmarkStart w:id="15" w:name="_Toc524498225"/>
    </w:p>
    <w:p w:rsidR="003F7A27" w:rsidRPr="00F730C7" w:rsidRDefault="003F7A27" w:rsidP="003F7A27">
      <w:pPr>
        <w:rPr>
          <w:rFonts w:ascii="Arial" w:hAnsi="Arial" w:cs="Arial"/>
          <w:b/>
          <w:sz w:val="22"/>
        </w:rPr>
      </w:pPr>
      <w:r w:rsidRPr="00F730C7">
        <w:rPr>
          <w:rFonts w:ascii="Arial" w:hAnsi="Arial" w:cs="Arial"/>
          <w:b/>
          <w:sz w:val="22"/>
        </w:rPr>
        <w:t>SEGURIDAD Y RIESGO ELECTRICO</w:t>
      </w:r>
      <w:bookmarkEnd w:id="15"/>
    </w:p>
    <w:p w:rsidR="003F7A27" w:rsidRPr="00933819" w:rsidRDefault="003F7A27" w:rsidP="0058498A">
      <w:pPr>
        <w:pStyle w:val="Prrafodelista"/>
        <w:numPr>
          <w:ilvl w:val="0"/>
          <w:numId w:val="2"/>
        </w:numPr>
        <w:spacing w:before="120" w:after="120"/>
        <w:ind w:left="426" w:firstLine="0"/>
        <w:jc w:val="both"/>
        <w:rPr>
          <w:rFonts w:ascii="Arial" w:hAnsi="Arial" w:cs="Arial"/>
        </w:rPr>
      </w:pPr>
      <w:r w:rsidRPr="00933819">
        <w:rPr>
          <w:rFonts w:ascii="Arial" w:hAnsi="Arial" w:cs="Arial"/>
        </w:rPr>
        <w:t>Riesgos</w:t>
      </w:r>
      <w:r>
        <w:rPr>
          <w:rFonts w:ascii="Arial" w:hAnsi="Arial" w:cs="Arial"/>
        </w:rPr>
        <w:t xml:space="preserve"> eléctricos</w:t>
      </w:r>
    </w:p>
    <w:p w:rsidR="003F7A27" w:rsidRDefault="003F7A27" w:rsidP="0058498A">
      <w:pPr>
        <w:pStyle w:val="Prrafodelista"/>
        <w:numPr>
          <w:ilvl w:val="0"/>
          <w:numId w:val="12"/>
        </w:numPr>
        <w:spacing w:before="120" w:after="120"/>
        <w:jc w:val="both"/>
        <w:rPr>
          <w:rFonts w:ascii="Arial" w:hAnsi="Arial" w:cs="Arial"/>
        </w:rPr>
      </w:pPr>
      <w:r w:rsidRPr="00933819">
        <w:rPr>
          <w:rFonts w:ascii="Arial" w:hAnsi="Arial" w:cs="Arial"/>
        </w:rPr>
        <w:t>Contactos eléctricos.</w:t>
      </w:r>
    </w:p>
    <w:p w:rsidR="003F7A27" w:rsidRPr="00933819" w:rsidRDefault="003F7A27" w:rsidP="0058498A">
      <w:pPr>
        <w:pStyle w:val="Prrafodelista"/>
        <w:numPr>
          <w:ilvl w:val="0"/>
          <w:numId w:val="12"/>
        </w:numPr>
        <w:spacing w:before="120" w:after="120"/>
        <w:jc w:val="both"/>
        <w:rPr>
          <w:rFonts w:ascii="Arial" w:hAnsi="Arial" w:cs="Arial"/>
        </w:rPr>
      </w:pPr>
      <w:r>
        <w:rPr>
          <w:rFonts w:ascii="Arial" w:hAnsi="Arial" w:cs="Arial"/>
        </w:rPr>
        <w:t>Contacto directo e indirecto</w:t>
      </w:r>
    </w:p>
    <w:p w:rsidR="003F7A27" w:rsidRPr="00933819" w:rsidRDefault="003F7A27" w:rsidP="0058498A">
      <w:pPr>
        <w:pStyle w:val="Prrafodelista"/>
        <w:numPr>
          <w:ilvl w:val="0"/>
          <w:numId w:val="12"/>
        </w:numPr>
        <w:spacing w:before="120" w:after="120"/>
        <w:jc w:val="both"/>
        <w:rPr>
          <w:rFonts w:ascii="Arial" w:hAnsi="Arial" w:cs="Arial"/>
        </w:rPr>
      </w:pPr>
      <w:r w:rsidRPr="00933819">
        <w:rPr>
          <w:rFonts w:ascii="Arial" w:hAnsi="Arial" w:cs="Arial"/>
        </w:rPr>
        <w:t>Incendios y explosiones.</w:t>
      </w:r>
    </w:p>
    <w:p w:rsidR="003F7A27" w:rsidRPr="00933819" w:rsidRDefault="003F7A27" w:rsidP="0058498A">
      <w:pPr>
        <w:pStyle w:val="Prrafodelista"/>
        <w:numPr>
          <w:ilvl w:val="0"/>
          <w:numId w:val="2"/>
        </w:numPr>
        <w:spacing w:before="120" w:after="120"/>
        <w:ind w:left="426" w:firstLine="0"/>
        <w:jc w:val="both"/>
        <w:rPr>
          <w:rFonts w:ascii="Arial" w:hAnsi="Arial" w:cs="Arial"/>
        </w:rPr>
      </w:pPr>
      <w:r>
        <w:rPr>
          <w:rFonts w:ascii="Arial" w:hAnsi="Arial" w:cs="Arial"/>
        </w:rPr>
        <w:t>Las 5 Reglas de Oro</w:t>
      </w:r>
    </w:p>
    <w:p w:rsidR="003F7A27" w:rsidRPr="00933819" w:rsidRDefault="003F7A27" w:rsidP="0058498A">
      <w:pPr>
        <w:pStyle w:val="Prrafodelista"/>
        <w:numPr>
          <w:ilvl w:val="0"/>
          <w:numId w:val="2"/>
        </w:numPr>
        <w:spacing w:before="120" w:after="120"/>
        <w:ind w:left="426" w:firstLine="0"/>
        <w:jc w:val="both"/>
        <w:rPr>
          <w:rFonts w:ascii="Arial" w:hAnsi="Arial" w:cs="Arial"/>
        </w:rPr>
      </w:pPr>
      <w:r w:rsidRPr="00933819">
        <w:rPr>
          <w:rFonts w:ascii="Arial" w:hAnsi="Arial" w:cs="Arial"/>
        </w:rPr>
        <w:t>Bloqueo-Etiquetado (LOTO) para áreas de trabajo seguras</w:t>
      </w:r>
    </w:p>
    <w:p w:rsidR="003F7A27" w:rsidRDefault="003F7A27" w:rsidP="003F7A27">
      <w:pPr>
        <w:rPr>
          <w:rFonts w:ascii="Arial" w:hAnsi="Arial" w:cs="Arial"/>
          <w:b/>
          <w:sz w:val="22"/>
          <w:lang w:val="es-ES"/>
        </w:rPr>
      </w:pPr>
      <w:bookmarkStart w:id="16" w:name="_Toc524498226"/>
    </w:p>
    <w:p w:rsidR="003F7A27" w:rsidRPr="00C82419" w:rsidRDefault="003F7A27" w:rsidP="003F7A27">
      <w:pPr>
        <w:rPr>
          <w:rFonts w:ascii="Arial" w:hAnsi="Arial" w:cs="Arial"/>
          <w:b/>
          <w:sz w:val="22"/>
          <w:lang w:val="es-ES"/>
        </w:rPr>
      </w:pPr>
      <w:r w:rsidRPr="00C82419">
        <w:rPr>
          <w:rFonts w:ascii="Arial" w:hAnsi="Arial" w:cs="Arial"/>
          <w:b/>
          <w:sz w:val="22"/>
          <w:lang w:val="es-ES"/>
        </w:rPr>
        <w:t>CONOCIMIENTOS GENERALES DE CARTOGRAFÍA Y SIG</w:t>
      </w:r>
      <w:bookmarkEnd w:id="16"/>
    </w:p>
    <w:p w:rsidR="003F7A27" w:rsidRDefault="003F7A27" w:rsidP="0058498A">
      <w:pPr>
        <w:pStyle w:val="Prrafodelista"/>
        <w:numPr>
          <w:ilvl w:val="0"/>
          <w:numId w:val="13"/>
        </w:numPr>
        <w:spacing w:before="120" w:after="120"/>
        <w:jc w:val="both"/>
        <w:rPr>
          <w:rFonts w:ascii="Arial" w:hAnsi="Arial" w:cs="Arial"/>
        </w:rPr>
      </w:pPr>
      <w:r>
        <w:rPr>
          <w:rFonts w:ascii="Arial" w:hAnsi="Arial" w:cs="Arial"/>
        </w:rPr>
        <w:t>Latitud y longitud. El ecuador y los polos</w:t>
      </w:r>
    </w:p>
    <w:p w:rsidR="003F7A27" w:rsidRDefault="003F7A27" w:rsidP="0058498A">
      <w:pPr>
        <w:pStyle w:val="Prrafodelista"/>
        <w:numPr>
          <w:ilvl w:val="0"/>
          <w:numId w:val="13"/>
        </w:numPr>
        <w:spacing w:before="120" w:after="120"/>
        <w:jc w:val="both"/>
        <w:rPr>
          <w:rFonts w:ascii="Arial" w:hAnsi="Arial" w:cs="Arial"/>
        </w:rPr>
      </w:pPr>
      <w:r>
        <w:rPr>
          <w:rFonts w:ascii="Arial" w:hAnsi="Arial" w:cs="Arial"/>
        </w:rPr>
        <w:t>Hemisferios</w:t>
      </w:r>
    </w:p>
    <w:p w:rsidR="003F7A27" w:rsidRDefault="003F7A27" w:rsidP="0058498A">
      <w:pPr>
        <w:pStyle w:val="Prrafodelista"/>
        <w:numPr>
          <w:ilvl w:val="0"/>
          <w:numId w:val="13"/>
        </w:numPr>
        <w:spacing w:before="120" w:after="120"/>
        <w:jc w:val="both"/>
        <w:rPr>
          <w:rFonts w:ascii="Arial" w:hAnsi="Arial" w:cs="Arial"/>
        </w:rPr>
      </w:pPr>
      <w:r>
        <w:rPr>
          <w:rFonts w:ascii="Arial" w:hAnsi="Arial" w:cs="Arial"/>
        </w:rPr>
        <w:t>Coordenadas geográficas. SIG</w:t>
      </w:r>
    </w:p>
    <w:p w:rsidR="003F7A27" w:rsidRDefault="003F7A27" w:rsidP="0058498A">
      <w:pPr>
        <w:pStyle w:val="Prrafodelista"/>
        <w:numPr>
          <w:ilvl w:val="0"/>
          <w:numId w:val="13"/>
        </w:numPr>
        <w:spacing w:before="120" w:after="120"/>
        <w:jc w:val="both"/>
        <w:rPr>
          <w:rFonts w:ascii="Arial" w:hAnsi="Arial" w:cs="Arial"/>
        </w:rPr>
      </w:pPr>
      <w:r>
        <w:rPr>
          <w:rFonts w:ascii="Arial" w:hAnsi="Arial" w:cs="Arial"/>
        </w:rPr>
        <w:t>Sistemas de representación de cartografía</w:t>
      </w:r>
    </w:p>
    <w:p w:rsidR="003F7A27" w:rsidRDefault="003F7A27" w:rsidP="0058498A">
      <w:pPr>
        <w:pStyle w:val="Prrafodelista"/>
        <w:numPr>
          <w:ilvl w:val="0"/>
          <w:numId w:val="13"/>
        </w:numPr>
        <w:spacing w:before="120" w:after="120"/>
        <w:jc w:val="both"/>
        <w:rPr>
          <w:rFonts w:ascii="Arial" w:hAnsi="Arial" w:cs="Arial"/>
        </w:rPr>
      </w:pPr>
      <w:r>
        <w:rPr>
          <w:rFonts w:ascii="Arial" w:hAnsi="Arial" w:cs="Arial"/>
        </w:rPr>
        <w:t>El relieve. Topografía</w:t>
      </w:r>
      <w:r w:rsidRPr="00B94CF7">
        <w:rPr>
          <w:rFonts w:ascii="Arial" w:hAnsi="Arial" w:cs="Arial"/>
        </w:rPr>
        <w:t xml:space="preserve"> </w:t>
      </w:r>
    </w:p>
    <w:p w:rsidR="003F7A27" w:rsidRDefault="003F7A27" w:rsidP="0058498A">
      <w:pPr>
        <w:pStyle w:val="Prrafodelista"/>
        <w:numPr>
          <w:ilvl w:val="0"/>
          <w:numId w:val="13"/>
        </w:numPr>
        <w:spacing w:before="120" w:after="120"/>
        <w:jc w:val="both"/>
        <w:rPr>
          <w:rFonts w:ascii="Arial" w:hAnsi="Arial" w:cs="Arial"/>
        </w:rPr>
      </w:pPr>
      <w:r>
        <w:rPr>
          <w:rFonts w:ascii="Arial" w:hAnsi="Arial" w:cs="Arial"/>
        </w:rPr>
        <w:t>Nociones generales de GPS. Posicionamiento por GPS</w:t>
      </w:r>
    </w:p>
    <w:p w:rsidR="003F7A27" w:rsidRPr="00DE5ABC" w:rsidRDefault="003F7A27" w:rsidP="003F7A27">
      <w:pPr>
        <w:rPr>
          <w:rFonts w:ascii="Arial" w:hAnsi="Arial" w:cs="Arial"/>
          <w:b/>
          <w:sz w:val="22"/>
          <w:lang w:val="es-ES"/>
        </w:rPr>
      </w:pPr>
      <w:bookmarkStart w:id="17" w:name="_Toc524498227"/>
    </w:p>
    <w:p w:rsidR="003F7A27" w:rsidRPr="00F730C7" w:rsidRDefault="003F7A27" w:rsidP="003F7A27">
      <w:pPr>
        <w:rPr>
          <w:rFonts w:ascii="Arial" w:hAnsi="Arial" w:cs="Arial"/>
          <w:b/>
          <w:sz w:val="22"/>
        </w:rPr>
      </w:pPr>
      <w:r w:rsidRPr="00F730C7">
        <w:rPr>
          <w:rFonts w:ascii="Arial" w:hAnsi="Arial" w:cs="Arial"/>
          <w:b/>
          <w:sz w:val="22"/>
        </w:rPr>
        <w:t>CONOCIMIENTOS GENERALES DE PROYECTOS</w:t>
      </w:r>
      <w:bookmarkEnd w:id="17"/>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Que es un proyecto industrial</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Documentos de un proyecto</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Memoria descriptiva y Memoria de Cálculo</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Anexos a la memoria</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Pliego de condiciones Técnicas</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Pliego de condiciones administrativas</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Planos: planos, esquema y diagrama</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Plano de situación y emplazamiento, planos de planta, planos de alzados, secciones, plano de detalles.</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Mediciones y presupuestos</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Precios elementales, y precios descompuestos</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Costos Indirectos y Gastos Generales</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Presupuesto de Ejecución Material (PEM)</w:t>
      </w:r>
    </w:p>
    <w:p w:rsidR="003F7A27" w:rsidRDefault="003F7A27" w:rsidP="0058498A">
      <w:pPr>
        <w:pStyle w:val="Prrafodelista"/>
        <w:numPr>
          <w:ilvl w:val="0"/>
          <w:numId w:val="14"/>
        </w:numPr>
        <w:spacing w:before="120" w:after="120"/>
        <w:jc w:val="both"/>
        <w:rPr>
          <w:rFonts w:ascii="Arial" w:hAnsi="Arial" w:cs="Arial"/>
        </w:rPr>
      </w:pPr>
      <w:r>
        <w:rPr>
          <w:rFonts w:ascii="Arial" w:hAnsi="Arial" w:cs="Arial"/>
        </w:rPr>
        <w:t>Presupuesto de Ejecución por Contrata (PEM)</w:t>
      </w:r>
    </w:p>
    <w:p w:rsidR="003F7A27" w:rsidRPr="00B94CF7" w:rsidRDefault="003F7A27" w:rsidP="0058498A">
      <w:pPr>
        <w:pStyle w:val="Prrafodelista"/>
        <w:numPr>
          <w:ilvl w:val="0"/>
          <w:numId w:val="14"/>
        </w:numPr>
        <w:spacing w:before="120" w:after="120"/>
        <w:jc w:val="both"/>
        <w:rPr>
          <w:rFonts w:ascii="Arial" w:hAnsi="Arial" w:cs="Arial"/>
        </w:rPr>
      </w:pPr>
      <w:r>
        <w:rPr>
          <w:rFonts w:ascii="Arial" w:hAnsi="Arial" w:cs="Arial"/>
        </w:rPr>
        <w:t>Herramientas Informáticas para la redacción de Proyectos</w:t>
      </w:r>
    </w:p>
    <w:p w:rsidR="003F7A27" w:rsidRDefault="003F7A27" w:rsidP="003F7A27">
      <w:pPr>
        <w:rPr>
          <w:rFonts w:ascii="Arial" w:hAnsi="Arial" w:cs="Arial"/>
          <w:b/>
          <w:sz w:val="22"/>
          <w:lang w:val="es-ES"/>
        </w:rPr>
      </w:pPr>
      <w:bookmarkStart w:id="18" w:name="_Toc524498228"/>
    </w:p>
    <w:p w:rsidR="003F7A27" w:rsidRPr="00C82419" w:rsidRDefault="003F7A27" w:rsidP="003F7A27">
      <w:pPr>
        <w:rPr>
          <w:rFonts w:ascii="Arial" w:hAnsi="Arial" w:cs="Arial"/>
          <w:b/>
          <w:sz w:val="22"/>
          <w:lang w:val="es-ES"/>
        </w:rPr>
      </w:pPr>
      <w:r w:rsidRPr="00C82419">
        <w:rPr>
          <w:rFonts w:ascii="Arial" w:hAnsi="Arial" w:cs="Arial"/>
          <w:b/>
          <w:sz w:val="22"/>
          <w:lang w:val="es-ES"/>
        </w:rPr>
        <w:t>CONOCIMIENTOS GENERALES DE CLIMATOLOGÍA Y METEOROLOGIA</w:t>
      </w:r>
      <w:bookmarkEnd w:id="18"/>
    </w:p>
    <w:p w:rsidR="003F7A27" w:rsidRDefault="003F7A27" w:rsidP="0058498A">
      <w:pPr>
        <w:pStyle w:val="Prrafodelista"/>
        <w:numPr>
          <w:ilvl w:val="0"/>
          <w:numId w:val="15"/>
        </w:numPr>
        <w:spacing w:before="120" w:after="120"/>
        <w:jc w:val="both"/>
        <w:rPr>
          <w:rFonts w:ascii="Arial" w:hAnsi="Arial" w:cs="Arial"/>
        </w:rPr>
      </w:pPr>
      <w:r w:rsidRPr="00280665">
        <w:rPr>
          <w:rFonts w:ascii="Arial" w:hAnsi="Arial" w:cs="Arial"/>
        </w:rPr>
        <w:t xml:space="preserve">Conocimientos generales del </w:t>
      </w:r>
      <w:r>
        <w:rPr>
          <w:rFonts w:ascii="Arial" w:hAnsi="Arial" w:cs="Arial"/>
        </w:rPr>
        <w:t>Meteorología Tropical y Ecuatorial</w:t>
      </w:r>
    </w:p>
    <w:p w:rsidR="003F7A27" w:rsidRDefault="003F7A27" w:rsidP="0058498A">
      <w:pPr>
        <w:pStyle w:val="Prrafodelista"/>
        <w:numPr>
          <w:ilvl w:val="0"/>
          <w:numId w:val="15"/>
        </w:numPr>
        <w:spacing w:before="120" w:after="120"/>
        <w:jc w:val="both"/>
        <w:rPr>
          <w:rFonts w:ascii="Arial" w:hAnsi="Arial" w:cs="Arial"/>
        </w:rPr>
      </w:pPr>
      <w:r>
        <w:rPr>
          <w:rFonts w:ascii="Arial" w:hAnsi="Arial" w:cs="Arial"/>
        </w:rPr>
        <w:t xml:space="preserve">La Zona de Inter convergencia Tropical: </w:t>
      </w:r>
      <w:r w:rsidRPr="00B94CF7">
        <w:rPr>
          <w:rFonts w:ascii="Arial" w:hAnsi="Arial" w:cs="Arial"/>
        </w:rPr>
        <w:t xml:space="preserve">ZCIT </w:t>
      </w:r>
      <w:r>
        <w:rPr>
          <w:rFonts w:ascii="Arial" w:hAnsi="Arial" w:cs="Arial"/>
        </w:rPr>
        <w:t>(</w:t>
      </w:r>
      <w:proofErr w:type="spellStart"/>
      <w:r>
        <w:rPr>
          <w:rFonts w:ascii="Arial" w:hAnsi="Arial" w:cs="Arial"/>
        </w:rPr>
        <w:t>ó</w:t>
      </w:r>
      <w:proofErr w:type="spellEnd"/>
      <w:r>
        <w:rPr>
          <w:rFonts w:ascii="Arial" w:hAnsi="Arial" w:cs="Arial"/>
        </w:rPr>
        <w:t xml:space="preserve"> ITCZ: I</w:t>
      </w:r>
      <w:r w:rsidRPr="00B94CF7">
        <w:rPr>
          <w:rFonts w:ascii="Arial" w:hAnsi="Arial" w:cs="Arial"/>
        </w:rPr>
        <w:t xml:space="preserve">nter Tropical </w:t>
      </w:r>
      <w:proofErr w:type="spellStart"/>
      <w:r w:rsidRPr="00B94CF7">
        <w:rPr>
          <w:rFonts w:ascii="Arial" w:hAnsi="Arial" w:cs="Arial"/>
        </w:rPr>
        <w:t>Convergence</w:t>
      </w:r>
      <w:proofErr w:type="spellEnd"/>
      <w:r w:rsidRPr="00B94CF7">
        <w:rPr>
          <w:rFonts w:ascii="Arial" w:hAnsi="Arial" w:cs="Arial"/>
        </w:rPr>
        <w:t xml:space="preserve"> </w:t>
      </w:r>
      <w:proofErr w:type="spellStart"/>
      <w:r w:rsidRPr="00B94CF7">
        <w:rPr>
          <w:rFonts w:ascii="Arial" w:hAnsi="Arial" w:cs="Arial"/>
        </w:rPr>
        <w:t>Zone</w:t>
      </w:r>
      <w:proofErr w:type="spellEnd"/>
      <w:r w:rsidRPr="00B94CF7">
        <w:rPr>
          <w:rFonts w:ascii="Arial" w:hAnsi="Arial" w:cs="Arial"/>
        </w:rPr>
        <w:t>)</w:t>
      </w:r>
    </w:p>
    <w:p w:rsidR="003F7A27" w:rsidRDefault="003F7A27" w:rsidP="0058498A">
      <w:pPr>
        <w:pStyle w:val="Prrafodelista"/>
        <w:numPr>
          <w:ilvl w:val="0"/>
          <w:numId w:val="15"/>
        </w:numPr>
        <w:spacing w:before="120" w:after="120"/>
        <w:jc w:val="both"/>
        <w:rPr>
          <w:rFonts w:ascii="Arial" w:hAnsi="Arial" w:cs="Arial"/>
        </w:rPr>
      </w:pPr>
      <w:r>
        <w:rPr>
          <w:rFonts w:ascii="Arial" w:hAnsi="Arial" w:cs="Arial"/>
        </w:rPr>
        <w:t>Desplazamientos anuales de la ITCZ</w:t>
      </w:r>
    </w:p>
    <w:p w:rsidR="003F7A27" w:rsidRDefault="003F7A27" w:rsidP="0058498A">
      <w:pPr>
        <w:pStyle w:val="Prrafodelista"/>
        <w:numPr>
          <w:ilvl w:val="0"/>
          <w:numId w:val="15"/>
        </w:numPr>
        <w:spacing w:before="120" w:after="120"/>
        <w:jc w:val="both"/>
        <w:rPr>
          <w:rFonts w:ascii="Arial" w:hAnsi="Arial" w:cs="Arial"/>
        </w:rPr>
      </w:pPr>
      <w:r>
        <w:rPr>
          <w:rFonts w:ascii="Arial" w:hAnsi="Arial" w:cs="Arial"/>
        </w:rPr>
        <w:t>Cambio Climático y calentamiento global</w:t>
      </w:r>
    </w:p>
    <w:p w:rsidR="003F7A27" w:rsidRDefault="003F7A27" w:rsidP="0058498A">
      <w:pPr>
        <w:pStyle w:val="Prrafodelista"/>
        <w:numPr>
          <w:ilvl w:val="0"/>
          <w:numId w:val="15"/>
        </w:numPr>
        <w:spacing w:before="120" w:after="120"/>
        <w:jc w:val="both"/>
        <w:rPr>
          <w:rFonts w:ascii="Arial" w:hAnsi="Arial" w:cs="Arial"/>
        </w:rPr>
      </w:pPr>
      <w:r>
        <w:rPr>
          <w:rFonts w:ascii="Arial" w:hAnsi="Arial" w:cs="Arial"/>
        </w:rPr>
        <w:t>Emisiones de CO</w:t>
      </w:r>
      <w:r>
        <w:rPr>
          <w:rFonts w:ascii="Arial" w:hAnsi="Arial" w:cs="Arial"/>
          <w:vertAlign w:val="subscript"/>
        </w:rPr>
        <w:t>2</w:t>
      </w:r>
    </w:p>
    <w:p w:rsidR="003F7A27" w:rsidRDefault="003F7A27" w:rsidP="003F7A27">
      <w:pPr>
        <w:jc w:val="both"/>
        <w:rPr>
          <w:rFonts w:ascii="Arial" w:hAnsi="Arial" w:cs="Arial"/>
          <w:b/>
          <w:sz w:val="22"/>
          <w:lang w:val="es-ES"/>
        </w:rPr>
      </w:pPr>
      <w:bookmarkStart w:id="19" w:name="_Toc524498229"/>
    </w:p>
    <w:p w:rsidR="003F7A27" w:rsidRDefault="003F7A27" w:rsidP="003F7A27">
      <w:pPr>
        <w:jc w:val="both"/>
        <w:rPr>
          <w:rFonts w:ascii="Arial" w:hAnsi="Arial" w:cs="Arial"/>
          <w:b/>
          <w:sz w:val="22"/>
          <w:lang w:val="es-ES"/>
        </w:rPr>
      </w:pPr>
    </w:p>
    <w:p w:rsidR="003F7A27" w:rsidRPr="00C82419" w:rsidRDefault="003F7A27" w:rsidP="003F7A27">
      <w:pPr>
        <w:jc w:val="both"/>
        <w:rPr>
          <w:lang w:val="es-ES"/>
        </w:rPr>
      </w:pPr>
      <w:r w:rsidRPr="00C82419">
        <w:rPr>
          <w:rFonts w:ascii="Arial" w:hAnsi="Arial" w:cs="Arial"/>
          <w:b/>
          <w:sz w:val="22"/>
          <w:lang w:val="es-ES"/>
        </w:rPr>
        <w:t>CONOCIMIENTOS GENERALES DEL TERRITORIO NACIONAL, CLIMATOLOGÍA, CARTOGRAFÍA Y PROYECTOS</w:t>
      </w:r>
      <w:bookmarkEnd w:id="19"/>
    </w:p>
    <w:p w:rsidR="003F7A27" w:rsidRDefault="003F7A27" w:rsidP="0058498A">
      <w:pPr>
        <w:pStyle w:val="Prrafodelista"/>
        <w:numPr>
          <w:ilvl w:val="0"/>
          <w:numId w:val="16"/>
        </w:numPr>
        <w:spacing w:before="120" w:after="120"/>
        <w:jc w:val="both"/>
        <w:rPr>
          <w:rFonts w:ascii="Arial" w:hAnsi="Arial" w:cs="Arial"/>
        </w:rPr>
      </w:pPr>
      <w:r w:rsidRPr="00280665">
        <w:rPr>
          <w:rFonts w:ascii="Arial" w:hAnsi="Arial" w:cs="Arial"/>
        </w:rPr>
        <w:t>Conocimientos generales del Territorio Nacional</w:t>
      </w:r>
    </w:p>
    <w:p w:rsidR="003F7A27" w:rsidRDefault="003F7A27" w:rsidP="0058498A">
      <w:pPr>
        <w:pStyle w:val="Prrafodelista"/>
        <w:numPr>
          <w:ilvl w:val="0"/>
          <w:numId w:val="16"/>
        </w:numPr>
        <w:spacing w:before="120" w:after="120"/>
        <w:jc w:val="both"/>
        <w:rPr>
          <w:rFonts w:ascii="Arial" w:hAnsi="Arial" w:cs="Arial"/>
        </w:rPr>
      </w:pPr>
      <w:r>
        <w:rPr>
          <w:rFonts w:ascii="Arial" w:hAnsi="Arial" w:cs="Arial"/>
        </w:rPr>
        <w:t>Territorio Continental e Insular</w:t>
      </w:r>
    </w:p>
    <w:p w:rsidR="003F7A27" w:rsidRDefault="003F7A27" w:rsidP="0058498A">
      <w:pPr>
        <w:pStyle w:val="Prrafodelista"/>
        <w:numPr>
          <w:ilvl w:val="0"/>
          <w:numId w:val="16"/>
        </w:numPr>
        <w:spacing w:before="120" w:after="120"/>
        <w:jc w:val="both"/>
        <w:rPr>
          <w:rFonts w:ascii="Arial" w:hAnsi="Arial" w:cs="Arial"/>
        </w:rPr>
      </w:pPr>
      <w:r>
        <w:rPr>
          <w:rFonts w:ascii="Arial" w:hAnsi="Arial" w:cs="Arial"/>
        </w:rPr>
        <w:t>El relieve</w:t>
      </w:r>
    </w:p>
    <w:p w:rsidR="003F7A27" w:rsidRPr="00280665" w:rsidRDefault="003F7A27" w:rsidP="0058498A">
      <w:pPr>
        <w:pStyle w:val="Prrafodelista"/>
        <w:numPr>
          <w:ilvl w:val="0"/>
          <w:numId w:val="16"/>
        </w:numPr>
        <w:spacing w:before="120" w:after="120"/>
        <w:jc w:val="both"/>
        <w:rPr>
          <w:rFonts w:ascii="Arial" w:hAnsi="Arial" w:cs="Arial"/>
        </w:rPr>
      </w:pPr>
      <w:r>
        <w:rPr>
          <w:rFonts w:ascii="Arial" w:hAnsi="Arial" w:cs="Arial"/>
        </w:rPr>
        <w:t>Las Cuencas Hidrográficas</w:t>
      </w:r>
    </w:p>
    <w:p w:rsidR="003F7A27" w:rsidRDefault="003F7A27" w:rsidP="0058498A">
      <w:pPr>
        <w:pStyle w:val="Prrafodelista"/>
        <w:numPr>
          <w:ilvl w:val="0"/>
          <w:numId w:val="16"/>
        </w:numPr>
        <w:spacing w:before="120" w:after="120"/>
        <w:jc w:val="both"/>
        <w:rPr>
          <w:rFonts w:ascii="Arial" w:hAnsi="Arial" w:cs="Arial"/>
        </w:rPr>
      </w:pPr>
      <w:r>
        <w:rPr>
          <w:rFonts w:ascii="Arial" w:hAnsi="Arial" w:cs="Arial"/>
        </w:rPr>
        <w:t>Pluviometrías</w:t>
      </w:r>
    </w:p>
    <w:p w:rsidR="003F7A27" w:rsidRDefault="003F7A27" w:rsidP="0058498A">
      <w:pPr>
        <w:pStyle w:val="Prrafodelista"/>
        <w:numPr>
          <w:ilvl w:val="0"/>
          <w:numId w:val="16"/>
        </w:numPr>
        <w:spacing w:before="120" w:after="120"/>
        <w:jc w:val="both"/>
        <w:rPr>
          <w:rFonts w:ascii="Arial" w:hAnsi="Arial" w:cs="Arial"/>
        </w:rPr>
      </w:pPr>
      <w:r>
        <w:rPr>
          <w:rFonts w:ascii="Arial" w:hAnsi="Arial" w:cs="Arial"/>
        </w:rPr>
        <w:t>Vientos</w:t>
      </w:r>
    </w:p>
    <w:p w:rsidR="003F7A27" w:rsidRDefault="003F7A27" w:rsidP="0058498A">
      <w:pPr>
        <w:pStyle w:val="Prrafodelista"/>
        <w:numPr>
          <w:ilvl w:val="0"/>
          <w:numId w:val="16"/>
        </w:numPr>
        <w:spacing w:before="120" w:after="120"/>
        <w:jc w:val="both"/>
        <w:rPr>
          <w:rFonts w:ascii="Arial" w:hAnsi="Arial" w:cs="Arial"/>
        </w:rPr>
      </w:pPr>
      <w:r>
        <w:rPr>
          <w:rFonts w:ascii="Arial" w:hAnsi="Arial" w:cs="Arial"/>
        </w:rPr>
        <w:t>Irradiación solar</w:t>
      </w:r>
    </w:p>
    <w:p w:rsidR="003F7A27" w:rsidRDefault="003F7A27" w:rsidP="003F7A27">
      <w:pPr>
        <w:jc w:val="both"/>
        <w:rPr>
          <w:rFonts w:ascii="Arial" w:hAnsi="Arial" w:cs="Arial"/>
          <w:b/>
          <w:sz w:val="22"/>
          <w:lang w:val="es-ES"/>
        </w:rPr>
      </w:pPr>
      <w:bookmarkStart w:id="20" w:name="_Toc524498230"/>
    </w:p>
    <w:p w:rsidR="003F7A27" w:rsidRPr="00F730C7" w:rsidRDefault="003F7A27" w:rsidP="003F7A27">
      <w:pPr>
        <w:jc w:val="both"/>
        <w:rPr>
          <w:rFonts w:ascii="Arial" w:hAnsi="Arial" w:cs="Arial"/>
          <w:b/>
          <w:sz w:val="22"/>
        </w:rPr>
      </w:pPr>
      <w:r w:rsidRPr="00C82419">
        <w:rPr>
          <w:rFonts w:ascii="Arial" w:hAnsi="Arial" w:cs="Arial"/>
          <w:b/>
          <w:sz w:val="22"/>
          <w:lang w:val="es-ES"/>
        </w:rPr>
        <w:t xml:space="preserve">CONOCIMIENTOS GENERALES SOBRE LOS SISTEMAS ELÉCTRICOS DE POTENCIA (SEP). </w:t>
      </w:r>
      <w:r w:rsidRPr="00F730C7">
        <w:rPr>
          <w:rFonts w:ascii="Arial" w:hAnsi="Arial" w:cs="Arial"/>
          <w:b/>
          <w:sz w:val="22"/>
        </w:rPr>
        <w:t>SISTEMA ELÉCTRICO DE POTENCIA (SEP).</w:t>
      </w:r>
      <w:bookmarkEnd w:id="20"/>
    </w:p>
    <w:p w:rsidR="003F7A27" w:rsidRPr="00B94CF7" w:rsidRDefault="003F7A27" w:rsidP="0058498A">
      <w:pPr>
        <w:pStyle w:val="Prrafodelista"/>
        <w:numPr>
          <w:ilvl w:val="0"/>
          <w:numId w:val="17"/>
        </w:numPr>
        <w:spacing w:before="120" w:after="120"/>
        <w:jc w:val="both"/>
        <w:rPr>
          <w:rFonts w:ascii="Arial" w:hAnsi="Arial" w:cs="Arial"/>
          <w:sz w:val="24"/>
        </w:rPr>
      </w:pPr>
      <w:r w:rsidRPr="00280665">
        <w:rPr>
          <w:rFonts w:ascii="Arial" w:hAnsi="Arial" w:cs="Arial"/>
        </w:rPr>
        <w:t>Conocimientos generales</w:t>
      </w:r>
      <w:r>
        <w:rPr>
          <w:rFonts w:ascii="Arial" w:hAnsi="Arial" w:cs="Arial"/>
        </w:rPr>
        <w:t xml:space="preserve"> sobre Sistemas Eléc</w:t>
      </w:r>
      <w:r w:rsidRPr="00B94CF7">
        <w:rPr>
          <w:rFonts w:ascii="Arial" w:hAnsi="Arial" w:cs="Arial"/>
          <w:sz w:val="24"/>
        </w:rPr>
        <w:t>tricos de Potencia (SEP)</w:t>
      </w:r>
    </w:p>
    <w:p w:rsidR="003F7A27" w:rsidRPr="00B94CF7" w:rsidRDefault="003F7A27" w:rsidP="0058498A">
      <w:pPr>
        <w:pStyle w:val="Prrafodelista"/>
        <w:numPr>
          <w:ilvl w:val="1"/>
          <w:numId w:val="17"/>
        </w:numPr>
        <w:spacing w:before="120" w:after="120"/>
        <w:jc w:val="both"/>
        <w:rPr>
          <w:rFonts w:ascii="Arial" w:hAnsi="Arial" w:cs="Arial"/>
          <w:sz w:val="24"/>
        </w:rPr>
      </w:pPr>
      <w:r w:rsidRPr="00B94CF7">
        <w:rPr>
          <w:rFonts w:ascii="Arial" w:hAnsi="Arial" w:cs="Arial"/>
          <w:sz w:val="24"/>
        </w:rPr>
        <w:t>Centrales de Generación de energía Eléctricas</w:t>
      </w:r>
    </w:p>
    <w:p w:rsidR="003F7A27" w:rsidRDefault="003F7A27" w:rsidP="0058498A">
      <w:pPr>
        <w:pStyle w:val="Prrafodelista"/>
        <w:numPr>
          <w:ilvl w:val="1"/>
          <w:numId w:val="17"/>
        </w:numPr>
        <w:spacing w:before="120" w:after="120"/>
        <w:jc w:val="both"/>
        <w:rPr>
          <w:rFonts w:ascii="Arial" w:hAnsi="Arial" w:cs="Arial"/>
        </w:rPr>
      </w:pPr>
      <w:r>
        <w:rPr>
          <w:rFonts w:ascii="Arial" w:hAnsi="Arial" w:cs="Arial"/>
        </w:rPr>
        <w:lastRenderedPageBreak/>
        <w:t xml:space="preserve">Transporte o </w:t>
      </w:r>
      <w:r w:rsidRPr="002426A8">
        <w:rPr>
          <w:rFonts w:ascii="Arial" w:hAnsi="Arial" w:cs="Arial"/>
        </w:rPr>
        <w:t>Transmisión</w:t>
      </w:r>
    </w:p>
    <w:p w:rsidR="003F7A27" w:rsidRDefault="003F7A27" w:rsidP="0058498A">
      <w:pPr>
        <w:pStyle w:val="Prrafodelista"/>
        <w:numPr>
          <w:ilvl w:val="1"/>
          <w:numId w:val="17"/>
        </w:numPr>
        <w:spacing w:before="120" w:after="120"/>
        <w:jc w:val="both"/>
        <w:rPr>
          <w:rFonts w:ascii="Arial" w:hAnsi="Arial" w:cs="Arial"/>
        </w:rPr>
      </w:pPr>
      <w:r w:rsidRPr="002426A8">
        <w:rPr>
          <w:rFonts w:ascii="Arial" w:hAnsi="Arial" w:cs="Arial"/>
        </w:rPr>
        <w:t>Subestaciones</w:t>
      </w:r>
      <w:r>
        <w:rPr>
          <w:rFonts w:ascii="Arial" w:hAnsi="Arial" w:cs="Arial"/>
        </w:rPr>
        <w:t>. Tipos de SE</w:t>
      </w:r>
    </w:p>
    <w:p w:rsidR="003F7A27" w:rsidRDefault="003F7A27" w:rsidP="0058498A">
      <w:pPr>
        <w:pStyle w:val="Prrafodelista"/>
        <w:numPr>
          <w:ilvl w:val="1"/>
          <w:numId w:val="17"/>
        </w:numPr>
        <w:spacing w:before="120" w:after="120"/>
        <w:jc w:val="both"/>
        <w:rPr>
          <w:rFonts w:ascii="Arial" w:hAnsi="Arial" w:cs="Arial"/>
        </w:rPr>
      </w:pPr>
      <w:r>
        <w:rPr>
          <w:rFonts w:ascii="Arial" w:hAnsi="Arial" w:cs="Arial"/>
        </w:rPr>
        <w:t>Distribución en MT y BT</w:t>
      </w:r>
    </w:p>
    <w:p w:rsidR="003F7A27" w:rsidRPr="00280665" w:rsidRDefault="003F7A27" w:rsidP="0058498A">
      <w:pPr>
        <w:pStyle w:val="Prrafodelista"/>
        <w:numPr>
          <w:ilvl w:val="1"/>
          <w:numId w:val="17"/>
        </w:numPr>
        <w:spacing w:before="120" w:after="120"/>
        <w:jc w:val="both"/>
        <w:rPr>
          <w:rFonts w:ascii="Arial" w:hAnsi="Arial" w:cs="Arial"/>
        </w:rPr>
      </w:pPr>
      <w:r w:rsidRPr="002426A8">
        <w:rPr>
          <w:rFonts w:ascii="Arial" w:hAnsi="Arial" w:cs="Arial"/>
        </w:rPr>
        <w:t>Consumo</w:t>
      </w:r>
    </w:p>
    <w:p w:rsidR="003F7A27" w:rsidRPr="00B94CF7" w:rsidRDefault="003F7A27" w:rsidP="0058498A">
      <w:pPr>
        <w:pStyle w:val="Prrafodelista"/>
        <w:numPr>
          <w:ilvl w:val="0"/>
          <w:numId w:val="17"/>
        </w:numPr>
        <w:spacing w:before="120" w:after="120"/>
        <w:jc w:val="both"/>
        <w:rPr>
          <w:rFonts w:ascii="Arial" w:hAnsi="Arial" w:cs="Arial"/>
        </w:rPr>
      </w:pPr>
      <w:r w:rsidRPr="00B94CF7">
        <w:rPr>
          <w:rFonts w:ascii="Arial" w:hAnsi="Arial" w:cs="Arial"/>
        </w:rPr>
        <w:t>SEP distribuido y centralizado</w:t>
      </w:r>
    </w:p>
    <w:p w:rsidR="003F7A27" w:rsidRDefault="003F7A27" w:rsidP="003F7A27">
      <w:pPr>
        <w:jc w:val="both"/>
        <w:rPr>
          <w:rFonts w:ascii="Arial" w:hAnsi="Arial" w:cs="Arial"/>
          <w:b/>
          <w:sz w:val="22"/>
          <w:lang w:val="es-ES"/>
        </w:rPr>
      </w:pPr>
      <w:bookmarkStart w:id="21" w:name="_Toc524498231"/>
    </w:p>
    <w:p w:rsidR="003F7A27" w:rsidRPr="00C82419" w:rsidRDefault="003F7A27" w:rsidP="003F7A27">
      <w:pPr>
        <w:jc w:val="both"/>
        <w:rPr>
          <w:rFonts w:ascii="Arial" w:hAnsi="Arial" w:cs="Arial"/>
          <w:b/>
          <w:sz w:val="22"/>
          <w:lang w:val="es-ES"/>
        </w:rPr>
      </w:pPr>
      <w:r w:rsidRPr="00C82419">
        <w:rPr>
          <w:rFonts w:ascii="Arial" w:hAnsi="Arial" w:cs="Arial"/>
          <w:b/>
          <w:sz w:val="22"/>
          <w:lang w:val="es-ES"/>
        </w:rPr>
        <w:t>CONOCIMIENTOS GENERALES SOBRE LOS SISTEMAS ELÉCTRICOS DE POTENCIA NACIONAL: INSULAR Y CONTINENTAL DE GUINEA ECUATORIAL.</w:t>
      </w:r>
      <w:bookmarkEnd w:id="21"/>
    </w:p>
    <w:p w:rsidR="003F7A27" w:rsidRDefault="003F7A27" w:rsidP="0058498A">
      <w:pPr>
        <w:pStyle w:val="Prrafodelista"/>
        <w:numPr>
          <w:ilvl w:val="0"/>
          <w:numId w:val="18"/>
        </w:numPr>
        <w:spacing w:before="120" w:after="120"/>
        <w:jc w:val="both"/>
        <w:rPr>
          <w:rFonts w:ascii="Arial" w:hAnsi="Arial" w:cs="Arial"/>
        </w:rPr>
      </w:pPr>
      <w:r w:rsidRPr="00280665">
        <w:rPr>
          <w:rFonts w:ascii="Arial" w:hAnsi="Arial" w:cs="Arial"/>
        </w:rPr>
        <w:t>Conocimientos generales</w:t>
      </w:r>
      <w:r>
        <w:rPr>
          <w:rFonts w:ascii="Arial" w:hAnsi="Arial" w:cs="Arial"/>
        </w:rPr>
        <w:t xml:space="preserve"> sobre Sistemas Eléctricos de Potencia de GE</w:t>
      </w:r>
    </w:p>
    <w:p w:rsidR="003F7A27" w:rsidRDefault="003F7A27" w:rsidP="0058498A">
      <w:pPr>
        <w:pStyle w:val="Prrafodelista"/>
        <w:numPr>
          <w:ilvl w:val="1"/>
          <w:numId w:val="18"/>
        </w:numPr>
        <w:spacing w:before="120" w:after="120"/>
        <w:jc w:val="both"/>
        <w:rPr>
          <w:rFonts w:ascii="Arial" w:hAnsi="Arial" w:cs="Arial"/>
        </w:rPr>
      </w:pPr>
      <w:r>
        <w:rPr>
          <w:rFonts w:ascii="Arial" w:hAnsi="Arial" w:cs="Arial"/>
        </w:rPr>
        <w:t xml:space="preserve">Centrales de </w:t>
      </w:r>
      <w:r w:rsidRPr="002426A8">
        <w:rPr>
          <w:rFonts w:ascii="Arial" w:hAnsi="Arial" w:cs="Arial"/>
        </w:rPr>
        <w:t>Generación</w:t>
      </w:r>
      <w:r>
        <w:rPr>
          <w:rFonts w:ascii="Arial" w:hAnsi="Arial" w:cs="Arial"/>
        </w:rPr>
        <w:t xml:space="preserve"> Térmicas </w:t>
      </w:r>
      <w:r w:rsidRPr="002426A8">
        <w:rPr>
          <w:rFonts w:ascii="Arial" w:hAnsi="Arial" w:cs="Arial"/>
        </w:rPr>
        <w:t>de</w:t>
      </w:r>
      <w:r>
        <w:rPr>
          <w:rFonts w:ascii="Arial" w:hAnsi="Arial" w:cs="Arial"/>
        </w:rPr>
        <w:t xml:space="preserve"> </w:t>
      </w:r>
      <w:r w:rsidRPr="002426A8">
        <w:rPr>
          <w:rFonts w:ascii="Arial" w:hAnsi="Arial" w:cs="Arial"/>
        </w:rPr>
        <w:t>energía</w:t>
      </w:r>
      <w:r>
        <w:rPr>
          <w:rFonts w:ascii="Arial" w:hAnsi="Arial" w:cs="Arial"/>
        </w:rPr>
        <w:t xml:space="preserve"> Eléctricas</w:t>
      </w:r>
    </w:p>
    <w:p w:rsidR="003F7A27" w:rsidRDefault="003F7A27" w:rsidP="0058498A">
      <w:pPr>
        <w:pStyle w:val="Prrafodelista"/>
        <w:numPr>
          <w:ilvl w:val="1"/>
          <w:numId w:val="18"/>
        </w:numPr>
        <w:spacing w:before="120" w:after="120"/>
        <w:jc w:val="both"/>
        <w:rPr>
          <w:rFonts w:ascii="Arial" w:hAnsi="Arial" w:cs="Arial"/>
        </w:rPr>
      </w:pPr>
      <w:r>
        <w:rPr>
          <w:rFonts w:ascii="Arial" w:hAnsi="Arial" w:cs="Arial"/>
        </w:rPr>
        <w:t>Centrales Hidroeléctricas</w:t>
      </w:r>
    </w:p>
    <w:p w:rsidR="003F7A27" w:rsidRDefault="003F7A27" w:rsidP="0058498A">
      <w:pPr>
        <w:pStyle w:val="Prrafodelista"/>
        <w:numPr>
          <w:ilvl w:val="1"/>
          <w:numId w:val="18"/>
        </w:numPr>
        <w:spacing w:before="120" w:after="120"/>
        <w:jc w:val="both"/>
        <w:rPr>
          <w:rFonts w:ascii="Arial" w:hAnsi="Arial" w:cs="Arial"/>
        </w:rPr>
      </w:pPr>
      <w:r>
        <w:rPr>
          <w:rFonts w:ascii="Arial" w:hAnsi="Arial" w:cs="Arial"/>
        </w:rPr>
        <w:t xml:space="preserve">Transporte o </w:t>
      </w:r>
      <w:r w:rsidRPr="002426A8">
        <w:rPr>
          <w:rFonts w:ascii="Arial" w:hAnsi="Arial" w:cs="Arial"/>
        </w:rPr>
        <w:t>Transmisión</w:t>
      </w:r>
    </w:p>
    <w:p w:rsidR="003F7A27" w:rsidRDefault="003F7A27" w:rsidP="0058498A">
      <w:pPr>
        <w:pStyle w:val="Prrafodelista"/>
        <w:numPr>
          <w:ilvl w:val="1"/>
          <w:numId w:val="18"/>
        </w:numPr>
        <w:spacing w:before="120" w:after="120"/>
        <w:jc w:val="both"/>
        <w:rPr>
          <w:rFonts w:ascii="Arial" w:hAnsi="Arial" w:cs="Arial"/>
        </w:rPr>
      </w:pPr>
      <w:r w:rsidRPr="002426A8">
        <w:rPr>
          <w:rFonts w:ascii="Arial" w:hAnsi="Arial" w:cs="Arial"/>
        </w:rPr>
        <w:t>Subestaciones</w:t>
      </w:r>
      <w:r>
        <w:rPr>
          <w:rFonts w:ascii="Arial" w:hAnsi="Arial" w:cs="Arial"/>
        </w:rPr>
        <w:t>. Tipos de SE</w:t>
      </w:r>
    </w:p>
    <w:p w:rsidR="003F7A27" w:rsidRDefault="003F7A27" w:rsidP="0058498A">
      <w:pPr>
        <w:pStyle w:val="Prrafodelista"/>
        <w:numPr>
          <w:ilvl w:val="1"/>
          <w:numId w:val="18"/>
        </w:numPr>
        <w:spacing w:before="120" w:after="120"/>
        <w:jc w:val="both"/>
        <w:rPr>
          <w:rFonts w:ascii="Arial" w:hAnsi="Arial" w:cs="Arial"/>
        </w:rPr>
      </w:pPr>
      <w:r>
        <w:rPr>
          <w:rFonts w:ascii="Arial" w:hAnsi="Arial" w:cs="Arial"/>
        </w:rPr>
        <w:t>Distribución en MT y BT</w:t>
      </w:r>
    </w:p>
    <w:p w:rsidR="003F7A27" w:rsidRPr="00280665" w:rsidRDefault="003F7A27" w:rsidP="0058498A">
      <w:pPr>
        <w:pStyle w:val="Prrafodelista"/>
        <w:numPr>
          <w:ilvl w:val="1"/>
          <w:numId w:val="18"/>
        </w:numPr>
        <w:spacing w:before="120" w:after="120"/>
        <w:jc w:val="both"/>
        <w:rPr>
          <w:rFonts w:ascii="Arial" w:hAnsi="Arial" w:cs="Arial"/>
        </w:rPr>
      </w:pPr>
      <w:r w:rsidRPr="002426A8">
        <w:rPr>
          <w:rFonts w:ascii="Arial" w:hAnsi="Arial" w:cs="Arial"/>
        </w:rPr>
        <w:t>Consumo</w:t>
      </w:r>
      <w:r>
        <w:rPr>
          <w:rFonts w:ascii="Arial" w:hAnsi="Arial" w:cs="Arial"/>
        </w:rPr>
        <w:t>s</w:t>
      </w:r>
    </w:p>
    <w:p w:rsidR="003F7A27" w:rsidRDefault="003F7A27" w:rsidP="0058498A">
      <w:pPr>
        <w:pStyle w:val="Prrafodelista"/>
        <w:numPr>
          <w:ilvl w:val="0"/>
          <w:numId w:val="18"/>
        </w:numPr>
        <w:spacing w:before="120" w:after="120"/>
        <w:jc w:val="both"/>
        <w:rPr>
          <w:rFonts w:ascii="Arial" w:hAnsi="Arial" w:cs="Arial"/>
        </w:rPr>
      </w:pPr>
      <w:r>
        <w:rPr>
          <w:rFonts w:ascii="Arial" w:hAnsi="Arial" w:cs="Arial"/>
        </w:rPr>
        <w:t>Conexión internacional del Sistema Eléctrico de Potencia (SEP) Nacional Continental.</w:t>
      </w:r>
    </w:p>
    <w:p w:rsidR="003F7A27" w:rsidRDefault="003F7A27" w:rsidP="0058498A">
      <w:pPr>
        <w:pStyle w:val="Prrafodelista"/>
        <w:numPr>
          <w:ilvl w:val="0"/>
          <w:numId w:val="18"/>
        </w:numPr>
        <w:spacing w:before="120" w:after="120"/>
        <w:jc w:val="both"/>
        <w:rPr>
          <w:rFonts w:ascii="Arial" w:hAnsi="Arial" w:cs="Arial"/>
        </w:rPr>
      </w:pPr>
      <w:r>
        <w:rPr>
          <w:rFonts w:ascii="Arial" w:hAnsi="Arial" w:cs="Arial"/>
        </w:rPr>
        <w:t>Legislación y Reglamentación Nacional</w:t>
      </w:r>
    </w:p>
    <w:p w:rsidR="003F7A27" w:rsidRDefault="003F7A27" w:rsidP="003F7A27">
      <w:pPr>
        <w:jc w:val="both"/>
        <w:rPr>
          <w:rFonts w:ascii="Arial" w:hAnsi="Arial" w:cs="Arial"/>
          <w:b/>
          <w:sz w:val="22"/>
        </w:rPr>
      </w:pPr>
      <w:bookmarkStart w:id="22" w:name="_Toc524498232"/>
    </w:p>
    <w:p w:rsidR="003F7A27" w:rsidRPr="00F730C7" w:rsidRDefault="003F7A27" w:rsidP="003F7A27">
      <w:pPr>
        <w:jc w:val="both"/>
        <w:rPr>
          <w:rFonts w:ascii="Arial" w:hAnsi="Arial" w:cs="Arial"/>
          <w:b/>
          <w:sz w:val="22"/>
        </w:rPr>
      </w:pPr>
      <w:r w:rsidRPr="00F730C7">
        <w:rPr>
          <w:rFonts w:ascii="Arial" w:hAnsi="Arial" w:cs="Arial"/>
          <w:b/>
          <w:sz w:val="22"/>
        </w:rPr>
        <w:t>GENERACIÓN ELÉCTRICA</w:t>
      </w:r>
      <w:bookmarkEnd w:id="22"/>
    </w:p>
    <w:p w:rsidR="003F7A27" w:rsidRPr="00F730C7" w:rsidRDefault="003F7A27" w:rsidP="003F7A27">
      <w:pPr>
        <w:jc w:val="both"/>
        <w:rPr>
          <w:rFonts w:ascii="Arial" w:hAnsi="Arial" w:cs="Arial"/>
          <w:b/>
          <w:sz w:val="22"/>
        </w:rPr>
      </w:pPr>
      <w:r w:rsidRPr="00F730C7">
        <w:rPr>
          <w:rFonts w:ascii="Arial" w:hAnsi="Arial" w:cs="Arial"/>
          <w:b/>
          <w:sz w:val="22"/>
        </w:rPr>
        <w:t>ENERGÍAS RENOVABLES Y NO RENOVABLES</w:t>
      </w:r>
    </w:p>
    <w:p w:rsidR="003F7A27" w:rsidRDefault="003F7A27" w:rsidP="0058498A">
      <w:pPr>
        <w:pStyle w:val="Prrafodelista"/>
        <w:numPr>
          <w:ilvl w:val="0"/>
          <w:numId w:val="19"/>
        </w:numPr>
        <w:spacing w:before="120" w:after="120"/>
        <w:jc w:val="both"/>
        <w:rPr>
          <w:rFonts w:ascii="Arial" w:hAnsi="Arial" w:cs="Arial"/>
        </w:rPr>
      </w:pPr>
      <w:r>
        <w:rPr>
          <w:rFonts w:ascii="Arial" w:hAnsi="Arial" w:cs="Arial"/>
        </w:rPr>
        <w:t>La Generación Eléctrica</w:t>
      </w:r>
    </w:p>
    <w:p w:rsidR="003F7A27" w:rsidRDefault="003F7A27" w:rsidP="0058498A">
      <w:pPr>
        <w:pStyle w:val="Prrafodelista"/>
        <w:numPr>
          <w:ilvl w:val="0"/>
          <w:numId w:val="19"/>
        </w:numPr>
        <w:spacing w:before="120" w:after="120"/>
        <w:jc w:val="both"/>
        <w:rPr>
          <w:rFonts w:ascii="Arial" w:hAnsi="Arial" w:cs="Arial"/>
        </w:rPr>
      </w:pPr>
      <w:r w:rsidRPr="002426A8">
        <w:rPr>
          <w:rFonts w:ascii="Arial" w:hAnsi="Arial" w:cs="Arial"/>
        </w:rPr>
        <w:t>Tipos de energía: Diferencias entre renovables y no renovables</w:t>
      </w:r>
    </w:p>
    <w:p w:rsidR="003F7A27" w:rsidRDefault="003F7A27" w:rsidP="0058498A">
      <w:pPr>
        <w:pStyle w:val="Prrafodelista"/>
        <w:numPr>
          <w:ilvl w:val="0"/>
          <w:numId w:val="19"/>
        </w:numPr>
        <w:spacing w:before="120" w:after="120"/>
        <w:jc w:val="both"/>
        <w:rPr>
          <w:rFonts w:ascii="Arial" w:hAnsi="Arial" w:cs="Arial"/>
        </w:rPr>
      </w:pPr>
      <w:r>
        <w:rPr>
          <w:rFonts w:ascii="Arial" w:hAnsi="Arial" w:cs="Arial"/>
        </w:rPr>
        <w:t>Emisiones de CO</w:t>
      </w:r>
      <w:r>
        <w:rPr>
          <w:rFonts w:ascii="Arial" w:hAnsi="Arial" w:cs="Arial"/>
          <w:vertAlign w:val="subscript"/>
        </w:rPr>
        <w:t xml:space="preserve">2 </w:t>
      </w:r>
      <w:r>
        <w:rPr>
          <w:rFonts w:ascii="Arial" w:hAnsi="Arial" w:cs="Arial"/>
        </w:rPr>
        <w:t>en la generación.</w:t>
      </w:r>
    </w:p>
    <w:p w:rsidR="003F7A27" w:rsidRDefault="003F7A27" w:rsidP="0058498A">
      <w:pPr>
        <w:pStyle w:val="Prrafodelista"/>
        <w:numPr>
          <w:ilvl w:val="0"/>
          <w:numId w:val="19"/>
        </w:numPr>
        <w:spacing w:before="120" w:after="120"/>
        <w:jc w:val="both"/>
        <w:rPr>
          <w:rFonts w:ascii="Arial" w:hAnsi="Arial" w:cs="Arial"/>
        </w:rPr>
      </w:pPr>
      <w:r>
        <w:rPr>
          <w:rFonts w:ascii="Arial" w:hAnsi="Arial" w:cs="Arial"/>
        </w:rPr>
        <w:t>Las Energías Renovables</w:t>
      </w:r>
    </w:p>
    <w:p w:rsidR="003F7A27" w:rsidRDefault="003F7A27" w:rsidP="0058498A">
      <w:pPr>
        <w:pStyle w:val="Prrafodelista"/>
        <w:numPr>
          <w:ilvl w:val="0"/>
          <w:numId w:val="19"/>
        </w:numPr>
        <w:spacing w:before="120" w:after="120"/>
        <w:jc w:val="both"/>
        <w:rPr>
          <w:rFonts w:ascii="Arial" w:hAnsi="Arial" w:cs="Arial"/>
        </w:rPr>
      </w:pPr>
      <w:r>
        <w:rPr>
          <w:rFonts w:ascii="Arial" w:hAnsi="Arial" w:cs="Arial"/>
        </w:rPr>
        <w:t>Las energías limpias</w:t>
      </w:r>
    </w:p>
    <w:p w:rsidR="003F7A27" w:rsidRDefault="003F7A27" w:rsidP="003F7A27">
      <w:pPr>
        <w:jc w:val="both"/>
        <w:rPr>
          <w:rFonts w:ascii="Arial" w:hAnsi="Arial" w:cs="Arial"/>
          <w:b/>
          <w:sz w:val="22"/>
          <w:lang w:val="es-ES"/>
        </w:rPr>
      </w:pPr>
    </w:p>
    <w:p w:rsidR="003F7A27" w:rsidRPr="00C82419" w:rsidRDefault="003F7A27" w:rsidP="003F7A27">
      <w:pPr>
        <w:jc w:val="both"/>
        <w:rPr>
          <w:rFonts w:ascii="Arial" w:hAnsi="Arial" w:cs="Arial"/>
          <w:b/>
          <w:sz w:val="22"/>
          <w:lang w:val="es-ES"/>
        </w:rPr>
      </w:pPr>
      <w:r w:rsidRPr="00C82419">
        <w:rPr>
          <w:rFonts w:ascii="Arial" w:hAnsi="Arial" w:cs="Arial"/>
          <w:b/>
          <w:sz w:val="22"/>
          <w:lang w:val="es-ES"/>
        </w:rPr>
        <w:t>LAS FUENTES Y TIPOS DE ENERGÍA RENOVABLE</w:t>
      </w:r>
    </w:p>
    <w:p w:rsidR="003F7A27" w:rsidRDefault="003F7A27" w:rsidP="0058498A">
      <w:pPr>
        <w:pStyle w:val="Prrafodelista"/>
        <w:numPr>
          <w:ilvl w:val="0"/>
          <w:numId w:val="20"/>
        </w:numPr>
        <w:spacing w:before="120" w:after="120"/>
        <w:jc w:val="both"/>
        <w:rPr>
          <w:rFonts w:ascii="Arial" w:hAnsi="Arial" w:cs="Arial"/>
        </w:rPr>
      </w:pPr>
      <w:r w:rsidRPr="002426A8">
        <w:rPr>
          <w:rFonts w:ascii="Arial" w:hAnsi="Arial" w:cs="Arial"/>
        </w:rPr>
        <w:t>Las fuent</w:t>
      </w:r>
      <w:r>
        <w:rPr>
          <w:rFonts w:ascii="Arial" w:hAnsi="Arial" w:cs="Arial"/>
        </w:rPr>
        <w:t>es y tipos de energía renovable:</w:t>
      </w:r>
    </w:p>
    <w:p w:rsidR="003F7A27" w:rsidRPr="002426A8" w:rsidRDefault="003F7A27" w:rsidP="0058498A">
      <w:pPr>
        <w:pStyle w:val="Prrafodelista"/>
        <w:numPr>
          <w:ilvl w:val="1"/>
          <w:numId w:val="20"/>
        </w:numPr>
        <w:spacing w:before="120" w:after="120"/>
        <w:jc w:val="both"/>
        <w:rPr>
          <w:rFonts w:ascii="Arial" w:hAnsi="Arial" w:cs="Arial"/>
        </w:rPr>
      </w:pPr>
      <w:r w:rsidRPr="002426A8">
        <w:rPr>
          <w:rFonts w:ascii="Arial" w:hAnsi="Arial" w:cs="Arial"/>
        </w:rPr>
        <w:t xml:space="preserve">Energía solar. </w:t>
      </w:r>
    </w:p>
    <w:p w:rsidR="003F7A27" w:rsidRPr="002426A8" w:rsidRDefault="003F7A27" w:rsidP="0058498A">
      <w:pPr>
        <w:pStyle w:val="Prrafodelista"/>
        <w:numPr>
          <w:ilvl w:val="1"/>
          <w:numId w:val="20"/>
        </w:numPr>
        <w:spacing w:before="120" w:after="120"/>
        <w:jc w:val="both"/>
        <w:rPr>
          <w:rFonts w:ascii="Arial" w:hAnsi="Arial" w:cs="Arial"/>
        </w:rPr>
      </w:pPr>
      <w:r w:rsidRPr="002426A8">
        <w:rPr>
          <w:rFonts w:ascii="Arial" w:hAnsi="Arial" w:cs="Arial"/>
        </w:rPr>
        <w:t xml:space="preserve">Energía hidráulica. </w:t>
      </w:r>
    </w:p>
    <w:p w:rsidR="003F7A27" w:rsidRPr="002426A8" w:rsidRDefault="003F7A27" w:rsidP="0058498A">
      <w:pPr>
        <w:pStyle w:val="Prrafodelista"/>
        <w:numPr>
          <w:ilvl w:val="1"/>
          <w:numId w:val="20"/>
        </w:numPr>
        <w:spacing w:before="120" w:after="120"/>
        <w:jc w:val="both"/>
        <w:rPr>
          <w:rFonts w:ascii="Arial" w:hAnsi="Arial" w:cs="Arial"/>
        </w:rPr>
      </w:pPr>
      <w:r w:rsidRPr="002426A8">
        <w:rPr>
          <w:rFonts w:ascii="Arial" w:hAnsi="Arial" w:cs="Arial"/>
        </w:rPr>
        <w:t xml:space="preserve">Energía del mar. </w:t>
      </w:r>
    </w:p>
    <w:p w:rsidR="003F7A27" w:rsidRPr="002426A8" w:rsidRDefault="003F7A27" w:rsidP="0058498A">
      <w:pPr>
        <w:pStyle w:val="Prrafodelista"/>
        <w:numPr>
          <w:ilvl w:val="1"/>
          <w:numId w:val="20"/>
        </w:numPr>
        <w:spacing w:before="120" w:after="120"/>
        <w:jc w:val="both"/>
        <w:rPr>
          <w:rFonts w:ascii="Arial" w:hAnsi="Arial" w:cs="Arial"/>
        </w:rPr>
      </w:pPr>
      <w:r w:rsidRPr="002426A8">
        <w:rPr>
          <w:rFonts w:ascii="Arial" w:hAnsi="Arial" w:cs="Arial"/>
        </w:rPr>
        <w:t xml:space="preserve">Energía eólica. </w:t>
      </w:r>
    </w:p>
    <w:p w:rsidR="003F7A27" w:rsidRPr="002426A8" w:rsidRDefault="003F7A27" w:rsidP="0058498A">
      <w:pPr>
        <w:pStyle w:val="Prrafodelista"/>
        <w:numPr>
          <w:ilvl w:val="1"/>
          <w:numId w:val="20"/>
        </w:numPr>
        <w:spacing w:before="120" w:after="120"/>
        <w:jc w:val="both"/>
        <w:rPr>
          <w:rFonts w:ascii="Arial" w:hAnsi="Arial" w:cs="Arial"/>
        </w:rPr>
      </w:pPr>
      <w:r w:rsidRPr="002426A8">
        <w:rPr>
          <w:rFonts w:ascii="Arial" w:hAnsi="Arial" w:cs="Arial"/>
        </w:rPr>
        <w:t>Biomasa.</w:t>
      </w:r>
    </w:p>
    <w:p w:rsidR="003F7A27" w:rsidRPr="002426A8" w:rsidRDefault="003F7A27" w:rsidP="0058498A">
      <w:pPr>
        <w:pStyle w:val="Prrafodelista"/>
        <w:numPr>
          <w:ilvl w:val="1"/>
          <w:numId w:val="20"/>
        </w:numPr>
        <w:spacing w:before="120" w:after="120"/>
        <w:jc w:val="both"/>
        <w:rPr>
          <w:rFonts w:ascii="Arial" w:hAnsi="Arial" w:cs="Arial"/>
        </w:rPr>
      </w:pPr>
      <w:r w:rsidRPr="002426A8">
        <w:rPr>
          <w:rFonts w:ascii="Arial" w:hAnsi="Arial" w:cs="Arial"/>
        </w:rPr>
        <w:t>Geotérmi</w:t>
      </w:r>
      <w:r>
        <w:rPr>
          <w:rFonts w:ascii="Arial" w:hAnsi="Arial" w:cs="Arial"/>
        </w:rPr>
        <w:t>c</w:t>
      </w:r>
      <w:r w:rsidRPr="002426A8">
        <w:rPr>
          <w:rFonts w:ascii="Arial" w:hAnsi="Arial" w:cs="Arial"/>
        </w:rPr>
        <w:t xml:space="preserve">a. </w:t>
      </w:r>
    </w:p>
    <w:p w:rsidR="003F7A27" w:rsidRDefault="003F7A27" w:rsidP="0058498A">
      <w:pPr>
        <w:pStyle w:val="Prrafodelista"/>
        <w:numPr>
          <w:ilvl w:val="0"/>
          <w:numId w:val="20"/>
        </w:numPr>
        <w:spacing w:before="120" w:after="120"/>
        <w:jc w:val="both"/>
        <w:rPr>
          <w:rFonts w:ascii="Arial" w:hAnsi="Arial" w:cs="Arial"/>
        </w:rPr>
      </w:pPr>
      <w:r w:rsidRPr="002426A8">
        <w:rPr>
          <w:rFonts w:ascii="Arial" w:hAnsi="Arial" w:cs="Arial"/>
        </w:rPr>
        <w:t>Energías renovables de aplicación eléctrica</w:t>
      </w:r>
    </w:p>
    <w:p w:rsidR="003F7A27" w:rsidRDefault="003F7A27" w:rsidP="003F7A27">
      <w:pPr>
        <w:jc w:val="both"/>
        <w:rPr>
          <w:rFonts w:ascii="Arial" w:hAnsi="Arial" w:cs="Arial"/>
          <w:b/>
          <w:sz w:val="22"/>
          <w:lang w:val="es-ES"/>
        </w:rPr>
      </w:pPr>
    </w:p>
    <w:p w:rsidR="003F7A27" w:rsidRPr="00F730C7" w:rsidRDefault="003F7A27" w:rsidP="003F7A27">
      <w:pPr>
        <w:jc w:val="both"/>
        <w:rPr>
          <w:rFonts w:ascii="Arial" w:hAnsi="Arial" w:cs="Arial"/>
          <w:b/>
          <w:sz w:val="22"/>
        </w:rPr>
      </w:pPr>
      <w:r w:rsidRPr="00C82419">
        <w:rPr>
          <w:rFonts w:ascii="Arial" w:hAnsi="Arial" w:cs="Arial"/>
          <w:b/>
          <w:sz w:val="22"/>
          <w:lang w:val="es-ES"/>
        </w:rPr>
        <w:t xml:space="preserve">SITUACIÓN DE LA GENERACIÓN DE ENERGÍA ELÉCTRICA EN GUINEA ECUATORIAL. </w:t>
      </w:r>
      <w:r w:rsidRPr="00F730C7">
        <w:rPr>
          <w:rFonts w:ascii="Arial" w:hAnsi="Arial" w:cs="Arial"/>
          <w:b/>
          <w:sz w:val="22"/>
        </w:rPr>
        <w:t>ACTUACIONES EN ER EN LOS TERRITORIOS DE GUINEA ECUATORIAL</w:t>
      </w:r>
    </w:p>
    <w:p w:rsidR="003F7A27" w:rsidRDefault="003F7A27" w:rsidP="0058498A">
      <w:pPr>
        <w:pStyle w:val="Prrafodelista"/>
        <w:numPr>
          <w:ilvl w:val="0"/>
          <w:numId w:val="21"/>
        </w:numPr>
        <w:spacing w:before="120" w:after="120"/>
        <w:jc w:val="both"/>
        <w:rPr>
          <w:rFonts w:ascii="Arial" w:hAnsi="Arial" w:cs="Arial"/>
        </w:rPr>
      </w:pPr>
      <w:r w:rsidRPr="002426A8">
        <w:rPr>
          <w:rFonts w:ascii="Arial" w:hAnsi="Arial" w:cs="Arial"/>
        </w:rPr>
        <w:t>Situación de la generación de energía eléctrica en Guinea Ecuatorial</w:t>
      </w:r>
    </w:p>
    <w:p w:rsidR="003F7A27" w:rsidRDefault="003F7A27" w:rsidP="0058498A">
      <w:pPr>
        <w:pStyle w:val="Prrafodelista"/>
        <w:numPr>
          <w:ilvl w:val="0"/>
          <w:numId w:val="21"/>
        </w:numPr>
        <w:spacing w:before="120" w:after="120"/>
        <w:jc w:val="both"/>
        <w:rPr>
          <w:rFonts w:ascii="Arial" w:hAnsi="Arial" w:cs="Arial"/>
        </w:rPr>
      </w:pPr>
      <w:r>
        <w:rPr>
          <w:rFonts w:ascii="Arial" w:hAnsi="Arial" w:cs="Arial"/>
        </w:rPr>
        <w:t>Actuaciones en ER en los territorios de Guinea Ecuatorial</w:t>
      </w:r>
    </w:p>
    <w:p w:rsidR="003F7A27" w:rsidRPr="00DE5ABC" w:rsidRDefault="003F7A27" w:rsidP="003F7A27">
      <w:pPr>
        <w:jc w:val="both"/>
        <w:rPr>
          <w:rFonts w:ascii="Arial" w:hAnsi="Arial" w:cs="Arial"/>
          <w:b/>
          <w:sz w:val="22"/>
          <w:lang w:val="es-ES"/>
        </w:rPr>
      </w:pPr>
    </w:p>
    <w:p w:rsidR="003F7A27" w:rsidRPr="00F730C7" w:rsidRDefault="003F7A27" w:rsidP="003F7A27">
      <w:pPr>
        <w:jc w:val="both"/>
        <w:rPr>
          <w:rFonts w:ascii="Arial" w:hAnsi="Arial" w:cs="Arial"/>
          <w:b/>
          <w:sz w:val="22"/>
        </w:rPr>
      </w:pPr>
      <w:r w:rsidRPr="00F730C7">
        <w:rPr>
          <w:rFonts w:ascii="Arial" w:hAnsi="Arial" w:cs="Arial"/>
          <w:b/>
          <w:sz w:val="22"/>
        </w:rPr>
        <w:t>AHORRO ENERGETICO: CONSUMO RESPONSABLE</w:t>
      </w:r>
    </w:p>
    <w:p w:rsidR="003F7A27" w:rsidRDefault="003F7A27" w:rsidP="0058498A">
      <w:pPr>
        <w:pStyle w:val="Prrafodelista"/>
        <w:numPr>
          <w:ilvl w:val="0"/>
          <w:numId w:val="22"/>
        </w:numPr>
        <w:spacing w:before="120" w:after="120"/>
        <w:jc w:val="both"/>
        <w:rPr>
          <w:rFonts w:ascii="Arial" w:hAnsi="Arial" w:cs="Arial"/>
        </w:rPr>
      </w:pPr>
      <w:r>
        <w:rPr>
          <w:rFonts w:ascii="Arial" w:hAnsi="Arial" w:cs="Arial"/>
        </w:rPr>
        <w:t>Ahorro energético en la iluminación</w:t>
      </w:r>
    </w:p>
    <w:p w:rsidR="003F7A27" w:rsidRDefault="003F7A27" w:rsidP="0058498A">
      <w:pPr>
        <w:pStyle w:val="Prrafodelista"/>
        <w:numPr>
          <w:ilvl w:val="0"/>
          <w:numId w:val="22"/>
        </w:numPr>
        <w:spacing w:before="120" w:after="120"/>
        <w:jc w:val="both"/>
        <w:rPr>
          <w:rFonts w:ascii="Arial" w:hAnsi="Arial" w:cs="Arial"/>
        </w:rPr>
      </w:pPr>
      <w:r>
        <w:rPr>
          <w:rFonts w:ascii="Arial" w:hAnsi="Arial" w:cs="Arial"/>
        </w:rPr>
        <w:t>Ahorro energético en la climatización.</w:t>
      </w:r>
    </w:p>
    <w:p w:rsidR="003F7A27" w:rsidRDefault="003F7A27" w:rsidP="0058498A">
      <w:pPr>
        <w:pStyle w:val="Prrafodelista"/>
        <w:numPr>
          <w:ilvl w:val="0"/>
          <w:numId w:val="22"/>
        </w:numPr>
        <w:spacing w:before="120" w:after="120"/>
        <w:jc w:val="both"/>
        <w:rPr>
          <w:rFonts w:ascii="Arial" w:hAnsi="Arial" w:cs="Arial"/>
        </w:rPr>
      </w:pPr>
      <w:r>
        <w:rPr>
          <w:rFonts w:ascii="Arial" w:hAnsi="Arial" w:cs="Arial"/>
        </w:rPr>
        <w:t>Aislamiento térmico</w:t>
      </w:r>
    </w:p>
    <w:p w:rsidR="003F7A27" w:rsidRDefault="003F7A27" w:rsidP="0058498A">
      <w:pPr>
        <w:pStyle w:val="Prrafodelista"/>
        <w:numPr>
          <w:ilvl w:val="0"/>
          <w:numId w:val="22"/>
        </w:numPr>
        <w:spacing w:before="120" w:after="120"/>
        <w:jc w:val="both"/>
        <w:rPr>
          <w:rFonts w:ascii="Arial" w:hAnsi="Arial" w:cs="Arial"/>
        </w:rPr>
      </w:pPr>
      <w:r>
        <w:rPr>
          <w:rFonts w:ascii="Arial" w:hAnsi="Arial" w:cs="Arial"/>
        </w:rPr>
        <w:t>Control distribuido</w:t>
      </w:r>
    </w:p>
    <w:p w:rsidR="003F7A27" w:rsidRDefault="003F7A27" w:rsidP="003F7A27">
      <w:pPr>
        <w:jc w:val="both"/>
        <w:rPr>
          <w:rFonts w:ascii="Arial" w:hAnsi="Arial" w:cs="Arial"/>
          <w:b/>
          <w:sz w:val="22"/>
        </w:rPr>
      </w:pPr>
    </w:p>
    <w:p w:rsidR="003F7A27" w:rsidRPr="00F730C7" w:rsidRDefault="003F7A27" w:rsidP="003F7A27">
      <w:pPr>
        <w:jc w:val="both"/>
        <w:rPr>
          <w:rFonts w:ascii="Arial" w:hAnsi="Arial" w:cs="Arial"/>
          <w:b/>
          <w:sz w:val="22"/>
        </w:rPr>
      </w:pPr>
      <w:r w:rsidRPr="00F730C7">
        <w:rPr>
          <w:rFonts w:ascii="Arial" w:hAnsi="Arial" w:cs="Arial"/>
          <w:b/>
          <w:sz w:val="22"/>
        </w:rPr>
        <w:t>IMPACTO AMBIENTAL</w:t>
      </w:r>
    </w:p>
    <w:p w:rsidR="003F7A27" w:rsidRDefault="003F7A27" w:rsidP="0058498A">
      <w:pPr>
        <w:pStyle w:val="Prrafodelista"/>
        <w:numPr>
          <w:ilvl w:val="0"/>
          <w:numId w:val="23"/>
        </w:numPr>
        <w:spacing w:before="120" w:after="120"/>
        <w:jc w:val="both"/>
        <w:rPr>
          <w:rFonts w:ascii="Arial" w:hAnsi="Arial" w:cs="Arial"/>
        </w:rPr>
      </w:pPr>
      <w:r>
        <w:rPr>
          <w:rFonts w:ascii="Arial" w:hAnsi="Arial" w:cs="Arial"/>
        </w:rPr>
        <w:t>Impacto ambiental del SEP</w:t>
      </w:r>
    </w:p>
    <w:p w:rsidR="003F7A27" w:rsidRPr="00AA4232" w:rsidRDefault="003F7A27" w:rsidP="0058498A">
      <w:pPr>
        <w:pStyle w:val="Prrafodelista"/>
        <w:numPr>
          <w:ilvl w:val="0"/>
          <w:numId w:val="23"/>
        </w:numPr>
        <w:spacing w:before="120" w:after="120"/>
        <w:jc w:val="both"/>
        <w:rPr>
          <w:rFonts w:ascii="Arial" w:hAnsi="Arial" w:cs="Arial"/>
        </w:rPr>
      </w:pPr>
      <w:r w:rsidRPr="00AA4232">
        <w:rPr>
          <w:rFonts w:ascii="Arial" w:hAnsi="Arial" w:cs="Arial"/>
        </w:rPr>
        <w:t>Impacto ambiental de las energías renovables.</w:t>
      </w:r>
    </w:p>
    <w:p w:rsidR="003F7A27" w:rsidRDefault="003F7A27" w:rsidP="0058498A">
      <w:pPr>
        <w:pStyle w:val="Prrafodelista"/>
        <w:numPr>
          <w:ilvl w:val="0"/>
          <w:numId w:val="23"/>
        </w:numPr>
        <w:spacing w:before="120" w:after="120"/>
        <w:jc w:val="both"/>
        <w:rPr>
          <w:rFonts w:ascii="Arial" w:hAnsi="Arial" w:cs="Arial"/>
        </w:rPr>
      </w:pPr>
      <w:r>
        <w:rPr>
          <w:rFonts w:ascii="Arial" w:hAnsi="Arial" w:cs="Arial"/>
        </w:rPr>
        <w:t>Medidas de corrección</w:t>
      </w:r>
    </w:p>
    <w:p w:rsidR="003F7A27" w:rsidRDefault="003F7A27" w:rsidP="0058498A">
      <w:pPr>
        <w:pStyle w:val="Prrafodelista"/>
        <w:numPr>
          <w:ilvl w:val="0"/>
          <w:numId w:val="23"/>
        </w:numPr>
        <w:spacing w:before="120" w:after="120"/>
        <w:jc w:val="both"/>
        <w:rPr>
          <w:rFonts w:ascii="Arial" w:hAnsi="Arial" w:cs="Arial"/>
        </w:rPr>
      </w:pPr>
      <w:r>
        <w:rPr>
          <w:rFonts w:ascii="Arial" w:hAnsi="Arial" w:cs="Arial"/>
        </w:rPr>
        <w:t>Protección de la avifauna en las líneas aéreas</w:t>
      </w:r>
    </w:p>
    <w:p w:rsidR="003F7A27" w:rsidRDefault="003F7A27" w:rsidP="003F7A27">
      <w:pPr>
        <w:jc w:val="both"/>
        <w:rPr>
          <w:rFonts w:ascii="Arial" w:hAnsi="Arial" w:cs="Arial"/>
          <w:b/>
          <w:sz w:val="22"/>
          <w:lang w:val="es-ES"/>
        </w:rPr>
      </w:pPr>
    </w:p>
    <w:p w:rsidR="003F7A27" w:rsidRPr="00C82419" w:rsidRDefault="003F7A27" w:rsidP="003F7A27">
      <w:pPr>
        <w:jc w:val="both"/>
        <w:rPr>
          <w:rFonts w:ascii="Arial" w:hAnsi="Arial" w:cs="Arial"/>
          <w:b/>
          <w:sz w:val="22"/>
          <w:lang w:val="es-ES"/>
        </w:rPr>
      </w:pPr>
      <w:r w:rsidRPr="00C82419">
        <w:rPr>
          <w:rFonts w:ascii="Arial" w:hAnsi="Arial" w:cs="Arial"/>
          <w:b/>
          <w:sz w:val="22"/>
          <w:lang w:val="es-ES"/>
        </w:rPr>
        <w:t>CONOCIMIENTO DEL MARCO NORMATIVO Y JURIDICO: LEGISLACIÓN, NORMATIVAS Y REGLAMENTOS</w:t>
      </w:r>
    </w:p>
    <w:p w:rsidR="003F7A27" w:rsidRDefault="003F7A27" w:rsidP="0058498A">
      <w:pPr>
        <w:pStyle w:val="Prrafodelista"/>
        <w:numPr>
          <w:ilvl w:val="0"/>
          <w:numId w:val="24"/>
        </w:numPr>
        <w:spacing w:before="120" w:after="120"/>
        <w:jc w:val="both"/>
        <w:rPr>
          <w:rFonts w:ascii="Arial" w:hAnsi="Arial" w:cs="Arial"/>
        </w:rPr>
      </w:pPr>
      <w:r>
        <w:rPr>
          <w:rFonts w:ascii="Arial" w:hAnsi="Arial" w:cs="Arial"/>
        </w:rPr>
        <w:t xml:space="preserve">Conocimientos de </w:t>
      </w:r>
      <w:r w:rsidRPr="005B1C54">
        <w:rPr>
          <w:rFonts w:ascii="Arial" w:hAnsi="Arial" w:cs="Arial"/>
        </w:rPr>
        <w:t>Normativa de carácter técnico e instrumental</w:t>
      </w:r>
    </w:p>
    <w:p w:rsidR="003F7A27" w:rsidRPr="008D57DC" w:rsidRDefault="003F7A27" w:rsidP="0058498A">
      <w:pPr>
        <w:pStyle w:val="Prrafodelista"/>
        <w:numPr>
          <w:ilvl w:val="0"/>
          <w:numId w:val="24"/>
        </w:numPr>
        <w:spacing w:before="120" w:after="120"/>
        <w:jc w:val="both"/>
        <w:rPr>
          <w:rFonts w:ascii="Arial" w:hAnsi="Arial" w:cs="Arial"/>
        </w:rPr>
      </w:pPr>
      <w:r w:rsidRPr="008D57DC">
        <w:rPr>
          <w:rFonts w:ascii="Arial" w:hAnsi="Arial" w:cs="Arial"/>
        </w:rPr>
        <w:t>Las condiciones de los materiales a emplear</w:t>
      </w:r>
    </w:p>
    <w:p w:rsidR="003F7A27" w:rsidRPr="008D57DC" w:rsidRDefault="003F7A27" w:rsidP="0058498A">
      <w:pPr>
        <w:pStyle w:val="Prrafodelista"/>
        <w:numPr>
          <w:ilvl w:val="0"/>
          <w:numId w:val="24"/>
        </w:numPr>
        <w:spacing w:before="120" w:after="120"/>
        <w:jc w:val="both"/>
        <w:rPr>
          <w:rFonts w:ascii="Arial" w:hAnsi="Arial" w:cs="Arial"/>
        </w:rPr>
      </w:pPr>
      <w:r w:rsidRPr="008D57DC">
        <w:rPr>
          <w:rFonts w:ascii="Arial" w:hAnsi="Arial" w:cs="Arial"/>
        </w:rPr>
        <w:t xml:space="preserve">Normas de ejecución y recepción de las instalaciones: los procedimientos constructivos </w:t>
      </w:r>
    </w:p>
    <w:p w:rsidR="003F7A27" w:rsidRDefault="003F7A27" w:rsidP="0058498A">
      <w:pPr>
        <w:pStyle w:val="Prrafodelista"/>
        <w:numPr>
          <w:ilvl w:val="0"/>
          <w:numId w:val="24"/>
        </w:numPr>
        <w:spacing w:before="120" w:after="120"/>
        <w:jc w:val="both"/>
        <w:rPr>
          <w:rFonts w:ascii="Arial" w:hAnsi="Arial" w:cs="Arial"/>
        </w:rPr>
      </w:pPr>
      <w:r w:rsidRPr="008D57DC">
        <w:rPr>
          <w:rFonts w:ascii="Arial" w:hAnsi="Arial" w:cs="Arial"/>
        </w:rPr>
        <w:t>Condiciones de puesta en marcha y recepción de las actuaciones</w:t>
      </w:r>
    </w:p>
    <w:p w:rsidR="003F7A27" w:rsidRPr="008D57DC" w:rsidRDefault="003F7A27" w:rsidP="003F7A27">
      <w:pPr>
        <w:pStyle w:val="Prrafodelista"/>
        <w:spacing w:before="120" w:after="120"/>
        <w:jc w:val="both"/>
        <w:rPr>
          <w:rFonts w:ascii="Arial" w:hAnsi="Arial" w:cs="Arial"/>
        </w:rPr>
      </w:pPr>
    </w:p>
    <w:p w:rsidR="00DB73F4" w:rsidRDefault="00DB73F4">
      <w:pPr>
        <w:rPr>
          <w:rFonts w:ascii="Arial" w:eastAsia="Calibri" w:hAnsi="Arial" w:cs="Arial"/>
          <w:b/>
          <w:sz w:val="22"/>
          <w:szCs w:val="22"/>
          <w:lang w:val="es-ES"/>
        </w:rPr>
      </w:pPr>
      <w:bookmarkStart w:id="23" w:name="_Toc524675138"/>
      <w:r w:rsidRPr="00DE5ABC">
        <w:rPr>
          <w:lang w:val="es-ES"/>
        </w:rPr>
        <w:br w:type="page"/>
      </w:r>
    </w:p>
    <w:p w:rsidR="00A07370" w:rsidRDefault="00A07370" w:rsidP="00DB73F4">
      <w:pPr>
        <w:pStyle w:val="Ttulo1"/>
      </w:pPr>
      <w:r w:rsidRPr="00A07370">
        <w:lastRenderedPageBreak/>
        <w:t>AGENDA TENTATIVA: SEMINARIO-TALLER</w:t>
      </w:r>
      <w:r w:rsidR="00C36839" w:rsidRPr="00C36839">
        <w:rPr>
          <w:noProof/>
          <w:szCs w:val="28"/>
        </w:rPr>
        <w:t xml:space="preserve"> SOBRE TER Y FORMACIÓN IMPARTIDA A TÉCNICOS DEL SECTOR ELECTRICOS</w:t>
      </w:r>
      <w:r w:rsidR="00C36839">
        <w:rPr>
          <w:noProof/>
          <w:szCs w:val="28"/>
        </w:rPr>
        <w:t xml:space="preserve"> DE GUINEA ECUATORIAL</w:t>
      </w:r>
      <w:bookmarkStart w:id="24" w:name="_GoBack"/>
      <w:bookmarkEnd w:id="24"/>
    </w:p>
    <w:tbl>
      <w:tblPr>
        <w:tblW w:w="8340" w:type="dxa"/>
        <w:tblInd w:w="55" w:type="dxa"/>
        <w:tblCellMar>
          <w:left w:w="70" w:type="dxa"/>
          <w:right w:w="70" w:type="dxa"/>
        </w:tblCellMar>
        <w:tblLook w:val="04A0" w:firstRow="1" w:lastRow="0" w:firstColumn="1" w:lastColumn="0" w:noHBand="0" w:noVBand="1"/>
      </w:tblPr>
      <w:tblGrid>
        <w:gridCol w:w="1260"/>
        <w:gridCol w:w="5780"/>
        <w:gridCol w:w="1300"/>
      </w:tblGrid>
      <w:tr w:rsidR="001C54C6" w:rsidRPr="001C54C6" w:rsidTr="001C54C6">
        <w:trPr>
          <w:trHeight w:val="300"/>
        </w:trPr>
        <w:tc>
          <w:tcPr>
            <w:tcW w:w="8340" w:type="dxa"/>
            <w:gridSpan w:val="3"/>
            <w:tcBorders>
              <w:top w:val="single" w:sz="8" w:space="0" w:color="auto"/>
              <w:left w:val="single" w:sz="8" w:space="0" w:color="auto"/>
              <w:bottom w:val="single" w:sz="8" w:space="0" w:color="auto"/>
              <w:right w:val="single" w:sz="8" w:space="0" w:color="000000"/>
            </w:tcBorders>
            <w:shd w:val="clear" w:color="000000" w:fill="002060"/>
            <w:vAlign w:val="center"/>
            <w:hideMark/>
          </w:tcPr>
          <w:p w:rsidR="001C54C6" w:rsidRPr="001C54C6" w:rsidRDefault="001C54C6" w:rsidP="001C54C6">
            <w:pPr>
              <w:jc w:val="center"/>
              <w:rPr>
                <w:rFonts w:ascii="Arial" w:hAnsi="Arial" w:cs="Arial"/>
                <w:b/>
                <w:bCs/>
                <w:color w:val="FFFFFF"/>
                <w:sz w:val="22"/>
                <w:szCs w:val="22"/>
                <w:lang w:val="es-ES" w:eastAsia="es-ES"/>
              </w:rPr>
            </w:pPr>
            <w:r w:rsidRPr="001C54C6">
              <w:rPr>
                <w:rFonts w:ascii="Arial" w:hAnsi="Arial" w:cs="Arial"/>
                <w:b/>
                <w:bCs/>
                <w:smallCaps/>
                <w:color w:val="FFFFFF"/>
                <w:sz w:val="22"/>
                <w:szCs w:val="22"/>
                <w:lang w:eastAsia="es-ES"/>
              </w:rPr>
              <w:t>PRIMER DÍA LUNES</w:t>
            </w:r>
          </w:p>
        </w:tc>
      </w:tr>
      <w:tr w:rsidR="001C54C6" w:rsidRPr="001C54C6" w:rsidTr="001C54C6">
        <w:trPr>
          <w:trHeight w:val="300"/>
        </w:trPr>
        <w:tc>
          <w:tcPr>
            <w:tcW w:w="1260" w:type="dxa"/>
            <w:tcBorders>
              <w:top w:val="nil"/>
              <w:left w:val="single" w:sz="8" w:space="0" w:color="auto"/>
              <w:bottom w:val="single" w:sz="8" w:space="0" w:color="auto"/>
              <w:right w:val="nil"/>
            </w:tcBorders>
            <w:shd w:val="clear" w:color="auto" w:fill="auto"/>
            <w:vAlign w:val="center"/>
            <w:hideMark/>
          </w:tcPr>
          <w:p w:rsidR="001C54C6" w:rsidRPr="001C54C6" w:rsidRDefault="001C54C6" w:rsidP="001C54C6">
            <w:pPr>
              <w:jc w:val="right"/>
              <w:rPr>
                <w:rFonts w:ascii="Arial" w:hAnsi="Arial" w:cs="Arial"/>
                <w:color w:val="000000"/>
                <w:sz w:val="22"/>
                <w:szCs w:val="22"/>
                <w:lang w:val="es-ES" w:eastAsia="es-ES"/>
              </w:rPr>
            </w:pPr>
            <w:r w:rsidRPr="001C54C6">
              <w:rPr>
                <w:rFonts w:ascii="Arial" w:hAnsi="Arial" w:cs="Arial"/>
                <w:smallCaps/>
                <w:color w:val="000000"/>
                <w:spacing w:val="-4"/>
                <w:sz w:val="22"/>
                <w:szCs w:val="22"/>
                <w:lang w:eastAsia="es-ES"/>
              </w:rPr>
              <w:t> </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color w:val="000000"/>
                <w:sz w:val="22"/>
                <w:szCs w:val="22"/>
                <w:lang w:val="fr-FR" w:eastAsia="es-ES"/>
              </w:rPr>
              <w:t> </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 xml:space="preserve">      SE4ALL</w:t>
            </w:r>
          </w:p>
        </w:tc>
      </w:tr>
      <w:tr w:rsidR="001C54C6" w:rsidRPr="001C54C6" w:rsidTr="001C54C6">
        <w:trPr>
          <w:trHeight w:val="552"/>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right"/>
              <w:rPr>
                <w:rFonts w:ascii="Arial" w:hAnsi="Arial" w:cs="Arial"/>
                <w:color w:val="000000"/>
                <w:sz w:val="22"/>
                <w:szCs w:val="22"/>
                <w:lang w:val="es-ES" w:eastAsia="es-ES"/>
              </w:rPr>
            </w:pPr>
            <w:r w:rsidRPr="001C54C6">
              <w:rPr>
                <w:rFonts w:ascii="Arial" w:hAnsi="Arial" w:cs="Arial"/>
                <w:smallCaps/>
                <w:color w:val="000000"/>
                <w:spacing w:val="-4"/>
                <w:sz w:val="22"/>
                <w:szCs w:val="22"/>
                <w:lang w:eastAsia="es-ES"/>
              </w:rPr>
              <w:t>9.00</w:t>
            </w: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jc w:val="center"/>
              <w:rPr>
                <w:rFonts w:ascii="Arial" w:hAnsi="Arial" w:cs="Arial"/>
                <w:b/>
                <w:bCs/>
                <w:smallCaps/>
                <w:color w:val="000000"/>
                <w:sz w:val="22"/>
                <w:szCs w:val="22"/>
                <w:lang w:eastAsia="es-ES"/>
              </w:rPr>
            </w:pPr>
            <w:r>
              <w:rPr>
                <w:rFonts w:ascii="Arial" w:hAnsi="Arial" w:cs="Arial"/>
                <w:b/>
                <w:bCs/>
                <w:smallCaps/>
                <w:color w:val="000000"/>
                <w:sz w:val="22"/>
                <w:szCs w:val="22"/>
                <w:lang w:eastAsia="es-ES"/>
              </w:rPr>
              <w:t>LLEGADA DE ASISTENTES</w:t>
            </w:r>
            <w:r w:rsidRPr="001C54C6">
              <w:rPr>
                <w:rFonts w:ascii="Arial" w:hAnsi="Arial" w:cs="Arial"/>
                <w:smallCaps/>
                <w:color w:val="000000"/>
                <w:sz w:val="22"/>
                <w:szCs w:val="22"/>
                <w:lang w:eastAsia="es-ES"/>
              </w:rPr>
              <w:t xml:space="preserve"> </w:t>
            </w:r>
          </w:p>
        </w:tc>
        <w:tc>
          <w:tcPr>
            <w:tcW w:w="130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288"/>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proofErr w:type="spellStart"/>
            <w:r w:rsidRPr="001C54C6">
              <w:rPr>
                <w:rFonts w:ascii="Arial" w:hAnsi="Arial" w:cs="Arial"/>
                <w:color w:val="000000"/>
                <w:sz w:val="22"/>
                <w:szCs w:val="22"/>
                <w:lang w:eastAsia="es-ES"/>
              </w:rPr>
              <w:t>Bienvenida</w:t>
            </w:r>
            <w:proofErr w:type="spellEnd"/>
            <w:r w:rsidRPr="001C54C6">
              <w:rPr>
                <w:rFonts w:ascii="Arial" w:hAnsi="Arial" w:cs="Arial"/>
                <w:color w:val="000000"/>
                <w:sz w:val="22"/>
                <w:szCs w:val="22"/>
                <w:lang w:eastAsia="es-ES"/>
              </w:rPr>
              <w:t xml:space="preserve"> y </w:t>
            </w:r>
            <w:proofErr w:type="spellStart"/>
            <w:r w:rsidRPr="001C54C6">
              <w:rPr>
                <w:rFonts w:ascii="Arial" w:hAnsi="Arial" w:cs="Arial"/>
                <w:color w:val="000000"/>
                <w:sz w:val="22"/>
                <w:szCs w:val="22"/>
                <w:lang w:eastAsia="es-ES"/>
              </w:rPr>
              <w:t>apertura</w:t>
            </w:r>
            <w:proofErr w:type="spellEnd"/>
          </w:p>
        </w:tc>
        <w:tc>
          <w:tcPr>
            <w:tcW w:w="130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288"/>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tcBorders>
              <w:top w:val="nil"/>
              <w:left w:val="nil"/>
              <w:bottom w:val="nil"/>
              <w:right w:val="single" w:sz="8" w:space="0" w:color="auto"/>
            </w:tcBorders>
            <w:shd w:val="clear" w:color="auto" w:fill="auto"/>
            <w:hideMark/>
          </w:tcPr>
          <w:p w:rsidR="001C54C6" w:rsidRPr="001C54C6" w:rsidRDefault="001C54C6" w:rsidP="001C54C6">
            <w:pPr>
              <w:rPr>
                <w:rFonts w:ascii="Calibri" w:hAnsi="Calibri" w:cs="Calibri"/>
                <w:color w:val="000000"/>
                <w:sz w:val="22"/>
                <w:szCs w:val="22"/>
                <w:lang w:val="es-ES" w:eastAsia="es-ES"/>
              </w:rPr>
            </w:pPr>
            <w:r w:rsidRPr="001C54C6">
              <w:rPr>
                <w:rFonts w:ascii="Calibri" w:hAnsi="Calibri" w:cs="Calibri"/>
                <w:color w:val="000000"/>
                <w:sz w:val="22"/>
                <w:szCs w:val="22"/>
                <w:lang w:val="es-ES" w:eastAsia="es-ES"/>
              </w:rPr>
              <w:t> </w:t>
            </w:r>
          </w:p>
        </w:tc>
        <w:tc>
          <w:tcPr>
            <w:tcW w:w="1300" w:type="dxa"/>
            <w:tcBorders>
              <w:top w:val="nil"/>
              <w:left w:val="nil"/>
              <w:bottom w:val="nil"/>
              <w:right w:val="single" w:sz="8" w:space="0" w:color="auto"/>
            </w:tcBorders>
            <w:shd w:val="clear" w:color="auto" w:fill="auto"/>
            <w:hideMark/>
          </w:tcPr>
          <w:p w:rsidR="001C54C6" w:rsidRPr="001C54C6" w:rsidRDefault="001C54C6" w:rsidP="001C54C6">
            <w:pPr>
              <w:rPr>
                <w:rFonts w:ascii="Calibri" w:hAnsi="Calibri" w:cs="Calibri"/>
                <w:color w:val="000000"/>
                <w:sz w:val="22"/>
                <w:szCs w:val="22"/>
                <w:lang w:val="es-ES" w:eastAsia="es-ES"/>
              </w:rPr>
            </w:pPr>
            <w:r w:rsidRPr="001C54C6">
              <w:rPr>
                <w:rFonts w:ascii="Calibri" w:hAnsi="Calibri" w:cs="Calibri"/>
                <w:color w:val="000000"/>
                <w:sz w:val="22"/>
                <w:szCs w:val="22"/>
                <w:lang w:val="es-ES" w:eastAsia="es-ES"/>
              </w:rPr>
              <w:t> </w:t>
            </w:r>
          </w:p>
        </w:tc>
      </w:tr>
      <w:tr w:rsidR="001C54C6" w:rsidRPr="001C54C6" w:rsidTr="001C54C6">
        <w:trPr>
          <w:trHeight w:val="288"/>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Presentación de los participantes</w:t>
            </w:r>
          </w:p>
        </w:tc>
        <w:tc>
          <w:tcPr>
            <w:tcW w:w="1300" w:type="dxa"/>
            <w:tcBorders>
              <w:top w:val="nil"/>
              <w:left w:val="nil"/>
              <w:bottom w:val="nil"/>
              <w:right w:val="single" w:sz="8" w:space="0" w:color="auto"/>
            </w:tcBorders>
            <w:shd w:val="clear" w:color="auto" w:fill="auto"/>
            <w:hideMark/>
          </w:tcPr>
          <w:p w:rsidR="001C54C6" w:rsidRPr="001C54C6" w:rsidRDefault="001C54C6" w:rsidP="001C54C6">
            <w:pPr>
              <w:rPr>
                <w:rFonts w:ascii="Calibri" w:hAnsi="Calibri" w:cs="Calibri"/>
                <w:color w:val="000000"/>
                <w:sz w:val="22"/>
                <w:szCs w:val="22"/>
                <w:lang w:val="es-ES" w:eastAsia="es-ES"/>
              </w:rPr>
            </w:pPr>
            <w:r w:rsidRPr="001C54C6">
              <w:rPr>
                <w:rFonts w:ascii="Calibri" w:hAnsi="Calibri" w:cs="Calibri"/>
                <w:color w:val="000000"/>
                <w:sz w:val="22"/>
                <w:szCs w:val="22"/>
                <w:lang w:val="es-ES" w:eastAsia="es-ES"/>
              </w:rPr>
              <w:t> </w:t>
            </w:r>
          </w:p>
        </w:tc>
      </w:tr>
      <w:tr w:rsidR="001C54C6" w:rsidRPr="00DE5ABC" w:rsidTr="001C54C6">
        <w:trPr>
          <w:trHeight w:val="564"/>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both"/>
              <w:rPr>
                <w:rFonts w:ascii="Arial" w:hAnsi="Arial" w:cs="Arial"/>
                <w:color w:val="000000"/>
                <w:sz w:val="22"/>
                <w:szCs w:val="22"/>
                <w:lang w:val="es-ES" w:eastAsia="es-ES"/>
              </w:rPr>
            </w:pPr>
            <w:r w:rsidRPr="00DE5ABC">
              <w:rPr>
                <w:rFonts w:ascii="Arial" w:eastAsia="Symbol" w:hAnsi="Arial" w:cs="Symbol"/>
                <w:color w:val="000000"/>
                <w:sz w:val="22"/>
                <w:szCs w:val="22"/>
                <w:lang w:val="es-ES" w:eastAsia="es-ES"/>
              </w:rPr>
              <w:t xml:space="preserve">Presentación de los objetivos y resultados esperados del seminario </w:t>
            </w:r>
          </w:p>
        </w:tc>
        <w:tc>
          <w:tcPr>
            <w:tcW w:w="1300" w:type="dxa"/>
            <w:tcBorders>
              <w:top w:val="nil"/>
              <w:left w:val="nil"/>
              <w:bottom w:val="single" w:sz="8" w:space="0" w:color="auto"/>
              <w:right w:val="single" w:sz="8" w:space="0" w:color="auto"/>
            </w:tcBorders>
            <w:shd w:val="clear" w:color="auto" w:fill="auto"/>
            <w:hideMark/>
          </w:tcPr>
          <w:p w:rsidR="001C54C6" w:rsidRPr="001C54C6" w:rsidRDefault="001C54C6" w:rsidP="001C54C6">
            <w:pPr>
              <w:rPr>
                <w:rFonts w:ascii="Calibri" w:hAnsi="Calibri" w:cs="Calibri"/>
                <w:color w:val="000000"/>
                <w:sz w:val="22"/>
                <w:szCs w:val="22"/>
                <w:lang w:val="es-ES" w:eastAsia="es-ES"/>
              </w:rPr>
            </w:pPr>
            <w:r w:rsidRPr="001C54C6">
              <w:rPr>
                <w:rFonts w:ascii="Calibri" w:hAnsi="Calibri" w:cs="Calibri"/>
                <w:color w:val="000000"/>
                <w:sz w:val="22"/>
                <w:szCs w:val="22"/>
                <w:lang w:val="es-ES" w:eastAsia="es-ES"/>
              </w:rPr>
              <w:t> </w:t>
            </w:r>
          </w:p>
        </w:tc>
      </w:tr>
      <w:tr w:rsidR="001C54C6" w:rsidRPr="001C54C6" w:rsidTr="001C54C6">
        <w:trPr>
          <w:trHeight w:val="300"/>
        </w:trPr>
        <w:tc>
          <w:tcPr>
            <w:tcW w:w="1260" w:type="dxa"/>
            <w:tcBorders>
              <w:top w:val="nil"/>
              <w:left w:val="single" w:sz="8" w:space="0" w:color="auto"/>
              <w:bottom w:val="single" w:sz="8" w:space="0" w:color="auto"/>
              <w:right w:val="nil"/>
            </w:tcBorders>
            <w:shd w:val="clear" w:color="000000" w:fill="D9D9D9"/>
            <w:vAlign w:val="center"/>
            <w:hideMark/>
          </w:tcPr>
          <w:p w:rsidR="001C54C6" w:rsidRPr="001C54C6" w:rsidRDefault="001C54C6" w:rsidP="001C54C6">
            <w:pPr>
              <w:jc w:val="right"/>
              <w:rPr>
                <w:rFonts w:ascii="Arial" w:hAnsi="Arial" w:cs="Arial"/>
                <w:color w:val="000000"/>
                <w:sz w:val="22"/>
                <w:szCs w:val="22"/>
                <w:lang w:val="es-ES" w:eastAsia="es-ES"/>
              </w:rPr>
            </w:pPr>
            <w:r w:rsidRPr="001C54C6">
              <w:rPr>
                <w:rFonts w:ascii="Arial" w:hAnsi="Arial" w:cs="Arial"/>
                <w:color w:val="000000"/>
                <w:spacing w:val="-4"/>
                <w:sz w:val="22"/>
                <w:szCs w:val="22"/>
                <w:lang w:eastAsia="es-ES"/>
              </w:rPr>
              <w:t>10.00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color w:val="000000"/>
                <w:sz w:val="22"/>
                <w:szCs w:val="22"/>
                <w:lang w:val="fr-FR" w:eastAsia="es-ES"/>
              </w:rPr>
              <w:t>Pausa- café</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1C54C6" w:rsidTr="001C54C6">
        <w:trPr>
          <w:trHeight w:val="288"/>
        </w:trPr>
        <w:tc>
          <w:tcPr>
            <w:tcW w:w="1260" w:type="dxa"/>
            <w:tcBorders>
              <w:top w:val="nil"/>
              <w:left w:val="single" w:sz="8" w:space="0" w:color="auto"/>
              <w:bottom w:val="nil"/>
              <w:right w:val="single" w:sz="8" w:space="0" w:color="auto"/>
            </w:tcBorders>
            <w:shd w:val="clear" w:color="auto" w:fill="auto"/>
            <w:vAlign w:val="center"/>
            <w:hideMark/>
          </w:tcPr>
          <w:p w:rsidR="001C54C6" w:rsidRPr="001C54C6" w:rsidRDefault="001C54C6" w:rsidP="001C54C6">
            <w:pPr>
              <w:jc w:val="right"/>
              <w:rPr>
                <w:rFonts w:ascii="Arial" w:hAnsi="Arial" w:cs="Arial"/>
                <w:color w:val="000000"/>
                <w:sz w:val="22"/>
                <w:szCs w:val="22"/>
                <w:lang w:val="es-ES" w:eastAsia="es-ES"/>
              </w:rPr>
            </w:pPr>
            <w:r w:rsidRPr="001C54C6">
              <w:rPr>
                <w:rFonts w:ascii="Arial" w:hAnsi="Arial" w:cs="Arial"/>
                <w:smallCaps/>
                <w:color w:val="000000"/>
                <w:spacing w:val="-4"/>
                <w:sz w:val="22"/>
                <w:szCs w:val="22"/>
                <w:lang w:eastAsia="es-ES"/>
              </w:rPr>
              <w:t>10.30</w:t>
            </w: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jc w:val="both"/>
              <w:rPr>
                <w:rFonts w:ascii="Arial" w:hAnsi="Arial" w:cs="Arial"/>
                <w:color w:val="000000"/>
                <w:sz w:val="22"/>
                <w:szCs w:val="22"/>
                <w:lang w:val="es-ES" w:eastAsia="es-ES"/>
              </w:rPr>
            </w:pPr>
            <w:r w:rsidRPr="001C54C6">
              <w:rPr>
                <w:rFonts w:ascii="Arial" w:hAnsi="Arial" w:cs="Arial"/>
                <w:color w:val="000000"/>
                <w:sz w:val="22"/>
                <w:szCs w:val="22"/>
                <w:lang w:eastAsia="es-ES"/>
              </w:rPr>
              <w:t> </w:t>
            </w:r>
          </w:p>
        </w:tc>
        <w:tc>
          <w:tcPr>
            <w:tcW w:w="130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color w:val="000000"/>
                <w:sz w:val="22"/>
                <w:szCs w:val="22"/>
                <w:lang w:eastAsia="es-ES"/>
              </w:rPr>
              <w:t> </w:t>
            </w:r>
          </w:p>
        </w:tc>
      </w:tr>
      <w:tr w:rsidR="001C54C6" w:rsidRPr="00DE5ABC" w:rsidTr="001C54C6">
        <w:trPr>
          <w:trHeight w:val="408"/>
        </w:trPr>
        <w:tc>
          <w:tcPr>
            <w:tcW w:w="1260" w:type="dxa"/>
            <w:tcBorders>
              <w:top w:val="nil"/>
              <w:left w:val="single" w:sz="8" w:space="0" w:color="auto"/>
              <w:bottom w:val="nil"/>
              <w:right w:val="single" w:sz="8" w:space="0" w:color="auto"/>
            </w:tcBorders>
            <w:shd w:val="clear" w:color="auto" w:fill="auto"/>
            <w:vAlign w:val="center"/>
            <w:hideMark/>
          </w:tcPr>
          <w:p w:rsidR="001C54C6" w:rsidRPr="001C54C6" w:rsidRDefault="001C54C6" w:rsidP="001C54C6">
            <w:pPr>
              <w:jc w:val="right"/>
              <w:rPr>
                <w:rFonts w:ascii="Arial" w:hAnsi="Arial" w:cs="Arial"/>
                <w:color w:val="000000"/>
                <w:sz w:val="22"/>
                <w:szCs w:val="22"/>
                <w:lang w:val="es-ES" w:eastAsia="es-ES"/>
              </w:rPr>
            </w:pPr>
            <w:r w:rsidRPr="001C54C6">
              <w:rPr>
                <w:rFonts w:ascii="Arial" w:hAnsi="Arial" w:cs="Arial"/>
                <w:smallCaps/>
                <w:color w:val="000000"/>
                <w:spacing w:val="-4"/>
                <w:sz w:val="22"/>
                <w:szCs w:val="22"/>
                <w:lang w:eastAsia="es-ES"/>
              </w:rPr>
              <w:t> </w:t>
            </w: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jc w:val="both"/>
              <w:rPr>
                <w:rFonts w:ascii="Arial" w:hAnsi="Arial" w:cs="Arial"/>
                <w:color w:val="000000"/>
                <w:sz w:val="22"/>
                <w:szCs w:val="22"/>
                <w:lang w:val="es-ES" w:eastAsia="es-ES"/>
              </w:rPr>
            </w:pPr>
            <w:r w:rsidRPr="001C54C6">
              <w:rPr>
                <w:rFonts w:ascii="Arial" w:eastAsia="Symbol" w:hAnsi="Arial" w:cs="Symbol"/>
                <w:color w:val="000000"/>
                <w:sz w:val="22"/>
                <w:szCs w:val="22"/>
                <w:lang w:val="es-ES" w:eastAsia="es-ES"/>
              </w:rPr>
              <w:t>Presentación del Programa y metodología del seminario.</w:t>
            </w:r>
          </w:p>
        </w:tc>
        <w:tc>
          <w:tcPr>
            <w:tcW w:w="130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b/>
                <w:bCs/>
                <w:color w:val="000000"/>
                <w:sz w:val="22"/>
                <w:szCs w:val="22"/>
                <w:lang w:val="es-ES" w:eastAsia="es-ES"/>
              </w:rPr>
            </w:pPr>
            <w:r w:rsidRPr="00DE5ABC">
              <w:rPr>
                <w:rFonts w:ascii="Arial" w:hAnsi="Arial" w:cs="Arial"/>
                <w:b/>
                <w:bCs/>
                <w:color w:val="000000"/>
                <w:sz w:val="22"/>
                <w:szCs w:val="22"/>
                <w:lang w:val="es-ES" w:eastAsia="es-ES"/>
              </w:rPr>
              <w:t> </w:t>
            </w:r>
          </w:p>
        </w:tc>
      </w:tr>
      <w:tr w:rsidR="001C54C6" w:rsidRPr="00DE5ABC" w:rsidTr="001C54C6">
        <w:trPr>
          <w:trHeight w:val="288"/>
        </w:trPr>
        <w:tc>
          <w:tcPr>
            <w:tcW w:w="1260" w:type="dxa"/>
            <w:tcBorders>
              <w:top w:val="nil"/>
              <w:left w:val="single" w:sz="8" w:space="0" w:color="auto"/>
              <w:bottom w:val="nil"/>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DE5ABC">
              <w:rPr>
                <w:rFonts w:ascii="Arial" w:hAnsi="Arial" w:cs="Arial"/>
                <w:smallCaps/>
                <w:color w:val="000000"/>
                <w:spacing w:val="-4"/>
                <w:sz w:val="22"/>
                <w:szCs w:val="22"/>
                <w:lang w:val="es-ES" w:eastAsia="es-ES"/>
              </w:rPr>
              <w:t> </w:t>
            </w: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Reparto de material didáctico. Temario</w:t>
            </w:r>
          </w:p>
        </w:tc>
        <w:tc>
          <w:tcPr>
            <w:tcW w:w="130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288"/>
        </w:trPr>
        <w:tc>
          <w:tcPr>
            <w:tcW w:w="1260" w:type="dxa"/>
            <w:tcBorders>
              <w:top w:val="nil"/>
              <w:left w:val="single" w:sz="8" w:space="0" w:color="auto"/>
              <w:bottom w:val="nil"/>
              <w:right w:val="single" w:sz="8" w:space="0" w:color="auto"/>
            </w:tcBorders>
            <w:shd w:val="clear" w:color="auto" w:fill="auto"/>
            <w:vAlign w:val="center"/>
            <w:hideMark/>
          </w:tcPr>
          <w:p w:rsidR="001C54C6" w:rsidRPr="001C54C6" w:rsidRDefault="001C54C6" w:rsidP="001C54C6">
            <w:pPr>
              <w:jc w:val="right"/>
              <w:rPr>
                <w:rFonts w:ascii="Arial" w:hAnsi="Arial" w:cs="Arial"/>
                <w:color w:val="000000"/>
                <w:sz w:val="22"/>
                <w:szCs w:val="22"/>
                <w:lang w:val="es-ES" w:eastAsia="es-ES"/>
              </w:rPr>
            </w:pPr>
            <w:r w:rsidRPr="001C54C6">
              <w:rPr>
                <w:rFonts w:ascii="Arial" w:hAnsi="Arial" w:cs="Arial"/>
                <w:smallCaps/>
                <w:color w:val="000000"/>
                <w:spacing w:val="-4"/>
                <w:sz w:val="22"/>
                <w:szCs w:val="22"/>
                <w:lang w:eastAsia="es-ES"/>
              </w:rPr>
              <w:t>11 30</w:t>
            </w: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proofErr w:type="spellStart"/>
            <w:r w:rsidRPr="001C54C6">
              <w:rPr>
                <w:rFonts w:ascii="Arial" w:hAnsi="Arial" w:cs="Arial"/>
                <w:color w:val="000000"/>
                <w:sz w:val="22"/>
                <w:szCs w:val="22"/>
                <w:lang w:eastAsia="es-ES"/>
              </w:rPr>
              <w:t>Cuestiones</w:t>
            </w:r>
            <w:proofErr w:type="spellEnd"/>
            <w:r w:rsidRPr="001C54C6">
              <w:rPr>
                <w:rFonts w:ascii="Arial" w:hAnsi="Arial" w:cs="Arial"/>
                <w:color w:val="000000"/>
                <w:sz w:val="22"/>
                <w:szCs w:val="22"/>
                <w:lang w:eastAsia="es-ES"/>
              </w:rPr>
              <w:t xml:space="preserve"> /</w:t>
            </w:r>
            <w:proofErr w:type="spellStart"/>
            <w:r w:rsidRPr="001C54C6">
              <w:rPr>
                <w:rFonts w:ascii="Arial" w:hAnsi="Arial" w:cs="Arial"/>
                <w:color w:val="000000"/>
                <w:sz w:val="22"/>
                <w:szCs w:val="22"/>
                <w:lang w:eastAsia="es-ES"/>
              </w:rPr>
              <w:t>respuestas</w:t>
            </w:r>
            <w:proofErr w:type="spellEnd"/>
            <w:r w:rsidRPr="001C54C6">
              <w:rPr>
                <w:rFonts w:ascii="Arial" w:hAnsi="Arial" w:cs="Arial"/>
                <w:color w:val="000000"/>
                <w:sz w:val="22"/>
                <w:szCs w:val="22"/>
                <w:lang w:eastAsia="es-ES"/>
              </w:rPr>
              <w:t xml:space="preserve"> y </w:t>
            </w:r>
            <w:proofErr w:type="spellStart"/>
            <w:r w:rsidRPr="001C54C6">
              <w:rPr>
                <w:rFonts w:ascii="Arial" w:hAnsi="Arial" w:cs="Arial"/>
                <w:color w:val="000000"/>
                <w:sz w:val="22"/>
                <w:szCs w:val="22"/>
                <w:lang w:eastAsia="es-ES"/>
              </w:rPr>
              <w:t>aclaraciones</w:t>
            </w:r>
            <w:proofErr w:type="spellEnd"/>
          </w:p>
        </w:tc>
        <w:tc>
          <w:tcPr>
            <w:tcW w:w="130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color w:val="000000"/>
                <w:sz w:val="22"/>
                <w:szCs w:val="22"/>
                <w:lang w:eastAsia="es-ES"/>
              </w:rPr>
              <w:t> </w:t>
            </w:r>
          </w:p>
        </w:tc>
      </w:tr>
      <w:tr w:rsidR="001C54C6" w:rsidRPr="001C54C6" w:rsidTr="001C54C6">
        <w:trPr>
          <w:trHeight w:val="300"/>
        </w:trPr>
        <w:tc>
          <w:tcPr>
            <w:tcW w:w="1260" w:type="dxa"/>
            <w:tcBorders>
              <w:top w:val="nil"/>
              <w:left w:val="single" w:sz="8" w:space="0" w:color="auto"/>
              <w:bottom w:val="single" w:sz="8" w:space="0" w:color="auto"/>
              <w:right w:val="single" w:sz="8" w:space="0" w:color="auto"/>
            </w:tcBorders>
            <w:shd w:val="clear" w:color="000000" w:fill="BFBFBF"/>
            <w:vAlign w:val="center"/>
            <w:hideMark/>
          </w:tcPr>
          <w:p w:rsidR="001C54C6" w:rsidRPr="001C54C6" w:rsidRDefault="001C54C6" w:rsidP="001C54C6">
            <w:pPr>
              <w:jc w:val="right"/>
              <w:rPr>
                <w:rFonts w:ascii="Arial" w:hAnsi="Arial" w:cs="Arial"/>
                <w:color w:val="000000"/>
                <w:sz w:val="22"/>
                <w:szCs w:val="22"/>
                <w:lang w:val="es-ES" w:eastAsia="es-ES"/>
              </w:rPr>
            </w:pPr>
            <w:r w:rsidRPr="001C54C6">
              <w:rPr>
                <w:rFonts w:ascii="Arial" w:hAnsi="Arial" w:cs="Arial"/>
                <w:color w:val="000000"/>
                <w:spacing w:val="-4"/>
                <w:sz w:val="22"/>
                <w:szCs w:val="22"/>
                <w:lang w:eastAsia="es-ES"/>
              </w:rPr>
              <w:t>13:00</w:t>
            </w:r>
          </w:p>
        </w:tc>
        <w:tc>
          <w:tcPr>
            <w:tcW w:w="5780" w:type="dxa"/>
            <w:tcBorders>
              <w:top w:val="nil"/>
              <w:left w:val="nil"/>
              <w:bottom w:val="single" w:sz="8" w:space="0" w:color="auto"/>
              <w:right w:val="single" w:sz="8" w:space="0" w:color="auto"/>
            </w:tcBorders>
            <w:shd w:val="clear" w:color="000000" w:fill="BFBFBF"/>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ALMUERZO</w:t>
            </w:r>
          </w:p>
        </w:tc>
        <w:tc>
          <w:tcPr>
            <w:tcW w:w="1300" w:type="dxa"/>
            <w:tcBorders>
              <w:top w:val="nil"/>
              <w:left w:val="nil"/>
              <w:bottom w:val="single" w:sz="8" w:space="0" w:color="auto"/>
              <w:right w:val="single" w:sz="8" w:space="0" w:color="auto"/>
            </w:tcBorders>
            <w:shd w:val="clear" w:color="000000" w:fill="BFBFBF"/>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DE5ABC" w:rsidTr="001C54C6">
        <w:trPr>
          <w:trHeight w:val="288"/>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right"/>
              <w:rPr>
                <w:rFonts w:ascii="Arial" w:hAnsi="Arial" w:cs="Arial"/>
                <w:color w:val="000000"/>
                <w:sz w:val="22"/>
                <w:szCs w:val="22"/>
                <w:lang w:val="es-ES" w:eastAsia="es-ES"/>
              </w:rPr>
            </w:pPr>
            <w:r w:rsidRPr="001C54C6">
              <w:rPr>
                <w:rFonts w:ascii="Arial" w:hAnsi="Arial" w:cs="Arial"/>
                <w:color w:val="000000"/>
                <w:spacing w:val="-4"/>
                <w:sz w:val="22"/>
                <w:szCs w:val="22"/>
                <w:lang w:eastAsia="es-ES"/>
              </w:rPr>
              <w:t>14:30</w:t>
            </w: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ind w:firstLineChars="500" w:firstLine="1100"/>
              <w:rPr>
                <w:rFonts w:ascii="Arial" w:hAnsi="Arial" w:cs="Arial"/>
                <w:color w:val="000000"/>
                <w:sz w:val="22"/>
                <w:szCs w:val="22"/>
                <w:lang w:val="es-ES" w:eastAsia="es-ES"/>
              </w:rPr>
            </w:pPr>
            <w:r w:rsidRPr="001C54C6">
              <w:rPr>
                <w:rFonts w:ascii="Arial" w:eastAsia="Arial" w:hAnsi="Arial" w:cs="Arial"/>
                <w:color w:val="000000"/>
                <w:sz w:val="22"/>
                <w:szCs w:val="22"/>
                <w:lang w:val="es-ES" w:eastAsia="es-ES"/>
              </w:rPr>
              <w:t xml:space="preserve">Organización de la metodología de trabajo </w:t>
            </w:r>
          </w:p>
        </w:tc>
        <w:tc>
          <w:tcPr>
            <w:tcW w:w="130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DE5ABC" w:rsidTr="001C54C6">
        <w:trPr>
          <w:trHeight w:val="288"/>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tcBorders>
              <w:top w:val="nil"/>
              <w:left w:val="nil"/>
              <w:bottom w:val="nil"/>
              <w:right w:val="single" w:sz="8" w:space="0" w:color="auto"/>
            </w:tcBorders>
            <w:shd w:val="clear" w:color="auto" w:fill="auto"/>
            <w:vAlign w:val="center"/>
            <w:hideMark/>
          </w:tcPr>
          <w:p w:rsidR="001C54C6" w:rsidRPr="001C54C6" w:rsidRDefault="001C54C6" w:rsidP="001C54C6">
            <w:pPr>
              <w:ind w:firstLineChars="500" w:firstLine="1100"/>
              <w:rPr>
                <w:rFonts w:ascii="Arial" w:hAnsi="Arial" w:cs="Arial"/>
                <w:color w:val="000000"/>
                <w:sz w:val="22"/>
                <w:szCs w:val="22"/>
                <w:lang w:val="es-ES" w:eastAsia="es-ES"/>
              </w:rPr>
            </w:pPr>
            <w:r w:rsidRPr="001C54C6">
              <w:rPr>
                <w:rFonts w:ascii="Arial" w:eastAsia="Arial" w:hAnsi="Arial" w:cs="Arial"/>
                <w:color w:val="000000"/>
                <w:sz w:val="22"/>
                <w:szCs w:val="22"/>
                <w:lang w:val="es-ES" w:eastAsia="es-ES"/>
              </w:rPr>
              <w:t xml:space="preserve">Organización de los equipos de trabajo </w:t>
            </w:r>
          </w:p>
        </w:tc>
        <w:tc>
          <w:tcPr>
            <w:tcW w:w="1300" w:type="dxa"/>
            <w:tcBorders>
              <w:top w:val="nil"/>
              <w:left w:val="nil"/>
              <w:bottom w:val="nil"/>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r w:rsidR="001C54C6" w:rsidRPr="00DE5ABC" w:rsidTr="001C54C6">
        <w:trPr>
          <w:trHeight w:val="564"/>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tcBorders>
              <w:top w:val="nil"/>
              <w:left w:val="nil"/>
              <w:bottom w:val="single" w:sz="8" w:space="0" w:color="auto"/>
              <w:right w:val="single" w:sz="8" w:space="0" w:color="auto"/>
            </w:tcBorders>
            <w:shd w:val="clear" w:color="auto" w:fill="auto"/>
            <w:vAlign w:val="center"/>
            <w:hideMark/>
          </w:tcPr>
          <w:p w:rsidR="001C54C6" w:rsidRDefault="001C54C6" w:rsidP="001C54C6">
            <w:pPr>
              <w:ind w:firstLineChars="500" w:firstLine="1100"/>
              <w:rPr>
                <w:rFonts w:ascii="Arial" w:eastAsia="Arial" w:hAnsi="Arial" w:cs="Arial"/>
                <w:color w:val="000000"/>
                <w:sz w:val="22"/>
                <w:szCs w:val="22"/>
                <w:lang w:val="es-ES" w:eastAsia="es-ES"/>
              </w:rPr>
            </w:pPr>
            <w:r w:rsidRPr="001C54C6">
              <w:rPr>
                <w:rFonts w:ascii="Arial" w:eastAsia="Arial" w:hAnsi="Arial" w:cs="Arial"/>
                <w:color w:val="000000"/>
                <w:sz w:val="22"/>
                <w:szCs w:val="22"/>
                <w:lang w:val="es-ES" w:eastAsia="es-ES"/>
              </w:rPr>
              <w:t xml:space="preserve">TEMA: ENERGÍA Y ELECTRICIDAD. </w:t>
            </w:r>
          </w:p>
          <w:p w:rsidR="001C54C6" w:rsidRPr="001C54C6" w:rsidRDefault="001C54C6" w:rsidP="001C54C6">
            <w:pPr>
              <w:ind w:firstLineChars="500" w:firstLine="1104"/>
              <w:rPr>
                <w:rFonts w:ascii="Arial" w:hAnsi="Arial" w:cs="Arial"/>
                <w:b/>
                <w:color w:val="000000"/>
                <w:sz w:val="22"/>
                <w:szCs w:val="22"/>
                <w:lang w:val="es-ES" w:eastAsia="es-ES"/>
              </w:rPr>
            </w:pPr>
            <w:r w:rsidRPr="001C54C6">
              <w:rPr>
                <w:rFonts w:ascii="Arial" w:eastAsia="Arial" w:hAnsi="Arial" w:cs="Arial"/>
                <w:b/>
                <w:color w:val="000000"/>
                <w:sz w:val="22"/>
                <w:szCs w:val="22"/>
                <w:lang w:val="es-ES" w:eastAsia="es-ES"/>
              </w:rPr>
              <w:t>Lección magistral</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300"/>
        </w:trPr>
        <w:tc>
          <w:tcPr>
            <w:tcW w:w="1260" w:type="dxa"/>
            <w:tcBorders>
              <w:top w:val="nil"/>
              <w:left w:val="single" w:sz="8" w:space="0" w:color="auto"/>
              <w:bottom w:val="single" w:sz="8" w:space="0" w:color="auto"/>
              <w:right w:val="nil"/>
            </w:tcBorders>
            <w:shd w:val="clear" w:color="000000" w:fill="BFBFBF"/>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15:45</w:t>
            </w:r>
          </w:p>
        </w:tc>
        <w:tc>
          <w:tcPr>
            <w:tcW w:w="5780" w:type="dxa"/>
            <w:tcBorders>
              <w:top w:val="nil"/>
              <w:left w:val="nil"/>
              <w:bottom w:val="single" w:sz="8" w:space="0" w:color="auto"/>
              <w:right w:val="single" w:sz="8" w:space="0" w:color="auto"/>
            </w:tcBorders>
            <w:shd w:val="clear" w:color="000000" w:fill="BFBFBF"/>
            <w:vAlign w:val="center"/>
            <w:hideMark/>
          </w:tcPr>
          <w:p w:rsidR="001C54C6" w:rsidRPr="001C54C6" w:rsidRDefault="001C54C6" w:rsidP="001C54C6">
            <w:pPr>
              <w:jc w:val="center"/>
              <w:rPr>
                <w:rFonts w:ascii="Arial" w:hAnsi="Arial" w:cs="Arial"/>
                <w:color w:val="000000"/>
                <w:sz w:val="22"/>
                <w:szCs w:val="22"/>
                <w:lang w:val="es-ES" w:eastAsia="es-ES"/>
              </w:rPr>
            </w:pPr>
            <w:proofErr w:type="spellStart"/>
            <w:proofErr w:type="gramStart"/>
            <w:r w:rsidRPr="001C54C6">
              <w:rPr>
                <w:rFonts w:ascii="Arial" w:hAnsi="Arial" w:cs="Arial"/>
                <w:color w:val="000000"/>
                <w:spacing w:val="-4"/>
                <w:sz w:val="22"/>
                <w:szCs w:val="22"/>
                <w:lang w:eastAsia="es-ES"/>
              </w:rPr>
              <w:t>Pausa</w:t>
            </w:r>
            <w:proofErr w:type="spellEnd"/>
            <w:r w:rsidRPr="001C54C6">
              <w:rPr>
                <w:rFonts w:ascii="Arial" w:hAnsi="Arial" w:cs="Arial"/>
                <w:color w:val="000000"/>
                <w:spacing w:val="-4"/>
                <w:sz w:val="22"/>
                <w:szCs w:val="22"/>
                <w:lang w:eastAsia="es-ES"/>
              </w:rPr>
              <w:t xml:space="preserve">  Café</w:t>
            </w:r>
            <w:proofErr w:type="gramEnd"/>
          </w:p>
        </w:tc>
        <w:tc>
          <w:tcPr>
            <w:tcW w:w="1300" w:type="dxa"/>
            <w:tcBorders>
              <w:top w:val="nil"/>
              <w:left w:val="nil"/>
              <w:bottom w:val="single" w:sz="8" w:space="0" w:color="auto"/>
              <w:right w:val="single" w:sz="8" w:space="0" w:color="auto"/>
            </w:tcBorders>
            <w:shd w:val="clear" w:color="000000" w:fill="BFBFBF"/>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DE5ABC" w:rsidTr="001C54C6">
        <w:trPr>
          <w:trHeight w:val="564"/>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16.00</w:t>
            </w:r>
          </w:p>
        </w:tc>
        <w:tc>
          <w:tcPr>
            <w:tcW w:w="5780" w:type="dxa"/>
            <w:tcBorders>
              <w:top w:val="nil"/>
              <w:left w:val="nil"/>
              <w:bottom w:val="single" w:sz="8" w:space="0" w:color="auto"/>
              <w:right w:val="single" w:sz="8" w:space="0" w:color="auto"/>
            </w:tcBorders>
            <w:shd w:val="clear" w:color="auto" w:fill="auto"/>
            <w:vAlign w:val="center"/>
            <w:hideMark/>
          </w:tcPr>
          <w:p w:rsidR="001C54C6" w:rsidRDefault="001C54C6" w:rsidP="001C54C6">
            <w:pPr>
              <w:jc w:val="center"/>
              <w:rPr>
                <w:rFonts w:ascii="Arial" w:eastAsia="Arial" w:hAnsi="Arial" w:cs="Arial"/>
                <w:color w:val="000000"/>
                <w:sz w:val="22"/>
                <w:szCs w:val="22"/>
                <w:lang w:val="es-ES" w:eastAsia="es-ES"/>
              </w:rPr>
            </w:pPr>
            <w:r w:rsidRPr="001C54C6">
              <w:rPr>
                <w:rFonts w:ascii="Arial" w:eastAsia="Arial" w:hAnsi="Arial" w:cs="Arial"/>
                <w:color w:val="000000"/>
                <w:sz w:val="22"/>
                <w:szCs w:val="22"/>
                <w:lang w:val="es-ES" w:eastAsia="es-ES"/>
              </w:rPr>
              <w:t>ENERGÍA Y ELECTRICIDAD (CONTINUACION).</w:t>
            </w:r>
          </w:p>
          <w:p w:rsidR="001C54C6" w:rsidRPr="001C54C6" w:rsidRDefault="001C54C6" w:rsidP="001C54C6">
            <w:pPr>
              <w:ind w:firstLineChars="500" w:firstLine="1104"/>
              <w:rPr>
                <w:rFonts w:ascii="Arial" w:hAnsi="Arial" w:cs="Arial"/>
                <w:color w:val="000000"/>
                <w:sz w:val="22"/>
                <w:szCs w:val="22"/>
                <w:lang w:val="es-ES" w:eastAsia="es-ES"/>
              </w:rPr>
            </w:pPr>
            <w:r w:rsidRPr="001C54C6">
              <w:rPr>
                <w:rFonts w:ascii="Arial" w:eastAsia="Arial" w:hAnsi="Arial" w:cs="Arial"/>
                <w:b/>
                <w:color w:val="000000"/>
                <w:sz w:val="22"/>
                <w:szCs w:val="22"/>
                <w:lang w:val="es-ES" w:eastAsia="es-ES"/>
              </w:rPr>
              <w:t>Prácticas y Método del caso</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DE5ABC" w:rsidTr="001C54C6">
        <w:trPr>
          <w:trHeight w:val="840"/>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17:00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ENTREGA DEL CASO DE LA JORNADA SIGUIENTE: GEOGRAFÍA, CLIMATOLOGÍA, CARTOGRAFÍA Y PROYECTOS</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r w:rsidR="001C54C6" w:rsidRPr="001C54C6" w:rsidTr="001C54C6">
        <w:trPr>
          <w:trHeight w:val="552"/>
        </w:trPr>
        <w:tc>
          <w:tcPr>
            <w:tcW w:w="8340" w:type="dxa"/>
            <w:gridSpan w:val="3"/>
            <w:tcBorders>
              <w:top w:val="single" w:sz="8" w:space="0" w:color="auto"/>
              <w:left w:val="single" w:sz="8" w:space="0" w:color="auto"/>
              <w:bottom w:val="single" w:sz="8" w:space="0" w:color="auto"/>
              <w:right w:val="single" w:sz="8" w:space="0" w:color="000000"/>
            </w:tcBorders>
            <w:shd w:val="clear" w:color="000000" w:fill="002060"/>
            <w:vAlign w:val="center"/>
            <w:hideMark/>
          </w:tcPr>
          <w:p w:rsidR="001C54C6" w:rsidRPr="001C54C6" w:rsidRDefault="001C54C6" w:rsidP="001C54C6">
            <w:pPr>
              <w:jc w:val="center"/>
              <w:rPr>
                <w:rFonts w:ascii="Arial" w:hAnsi="Arial" w:cs="Arial"/>
                <w:b/>
                <w:bCs/>
                <w:color w:val="FFFFFF"/>
                <w:sz w:val="22"/>
                <w:szCs w:val="22"/>
                <w:lang w:val="es-ES" w:eastAsia="es-ES"/>
              </w:rPr>
            </w:pPr>
            <w:r w:rsidRPr="001C54C6">
              <w:rPr>
                <w:rFonts w:ascii="Arial" w:hAnsi="Arial" w:cs="Arial"/>
                <w:b/>
                <w:bCs/>
                <w:smallCaps/>
                <w:color w:val="FFFFFF"/>
                <w:sz w:val="22"/>
                <w:szCs w:val="22"/>
                <w:lang w:eastAsia="es-ES"/>
              </w:rPr>
              <w:t xml:space="preserve">SEGUNDO </w:t>
            </w:r>
            <w:proofErr w:type="gramStart"/>
            <w:r w:rsidRPr="001C54C6">
              <w:rPr>
                <w:rFonts w:ascii="Arial" w:hAnsi="Arial" w:cs="Arial"/>
                <w:b/>
                <w:bCs/>
                <w:smallCaps/>
                <w:color w:val="FFFFFF"/>
                <w:sz w:val="22"/>
                <w:szCs w:val="22"/>
                <w:lang w:eastAsia="es-ES"/>
              </w:rPr>
              <w:t>DÍA  MARTES</w:t>
            </w:r>
            <w:proofErr w:type="gramEnd"/>
          </w:p>
        </w:tc>
      </w:tr>
      <w:tr w:rsidR="001C54C6" w:rsidRPr="00DE5ABC" w:rsidTr="001C54C6">
        <w:trPr>
          <w:trHeight w:val="564"/>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9.00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z w:val="22"/>
                <w:szCs w:val="22"/>
                <w:lang w:val="es-CL" w:eastAsia="es-ES"/>
              </w:rPr>
              <w:t xml:space="preserve">Exposición de los trabajos sobre el caso expuesto el </w:t>
            </w:r>
            <w:proofErr w:type="spellStart"/>
            <w:r w:rsidRPr="001C54C6">
              <w:rPr>
                <w:rFonts w:ascii="Arial" w:hAnsi="Arial" w:cs="Arial"/>
                <w:color w:val="000000"/>
                <w:sz w:val="22"/>
                <w:szCs w:val="22"/>
                <w:lang w:val="es-CL" w:eastAsia="es-ES"/>
              </w:rPr>
              <w:t>dia</w:t>
            </w:r>
            <w:proofErr w:type="spellEnd"/>
            <w:r w:rsidRPr="001C54C6">
              <w:rPr>
                <w:rFonts w:ascii="Arial" w:hAnsi="Arial" w:cs="Arial"/>
                <w:color w:val="000000"/>
                <w:sz w:val="22"/>
                <w:szCs w:val="22"/>
                <w:lang w:val="es-CL" w:eastAsia="es-ES"/>
              </w:rPr>
              <w:t xml:space="preserve"> anterior</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300"/>
        </w:trPr>
        <w:tc>
          <w:tcPr>
            <w:tcW w:w="1260" w:type="dxa"/>
            <w:tcBorders>
              <w:top w:val="nil"/>
              <w:left w:val="single" w:sz="8" w:space="0" w:color="auto"/>
              <w:bottom w:val="single" w:sz="8" w:space="0" w:color="auto"/>
              <w:right w:val="nil"/>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10.30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proofErr w:type="spellStart"/>
            <w:r w:rsidRPr="001C54C6">
              <w:rPr>
                <w:rFonts w:ascii="Arial" w:hAnsi="Arial" w:cs="Arial"/>
                <w:b/>
                <w:bCs/>
                <w:smallCaps/>
                <w:color w:val="000000"/>
                <w:sz w:val="22"/>
                <w:szCs w:val="22"/>
                <w:lang w:eastAsia="es-ES"/>
              </w:rPr>
              <w:t>Pausa</w:t>
            </w:r>
            <w:proofErr w:type="spellEnd"/>
            <w:r w:rsidRPr="001C54C6">
              <w:rPr>
                <w:rFonts w:ascii="Arial" w:hAnsi="Arial" w:cs="Arial"/>
                <w:b/>
                <w:bCs/>
                <w:smallCaps/>
                <w:color w:val="000000"/>
                <w:sz w:val="22"/>
                <w:szCs w:val="22"/>
                <w:lang w:eastAsia="es-ES"/>
              </w:rPr>
              <w:t xml:space="preserve"> Café</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1C54C6" w:rsidTr="001C54C6">
        <w:trPr>
          <w:trHeight w:val="288"/>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11.00-12.50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DE5ABC"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Tema: GEOGRAFÍA, CLIMATOLOGÍA, CARTOGRAFÍA Y PROYECTOS. </w:t>
            </w:r>
          </w:p>
          <w:p w:rsidR="001C54C6" w:rsidRPr="001C54C6" w:rsidRDefault="001C54C6" w:rsidP="001C54C6">
            <w:pPr>
              <w:jc w:val="center"/>
              <w:rPr>
                <w:rFonts w:ascii="Arial" w:hAnsi="Arial" w:cs="Arial"/>
                <w:b/>
                <w:color w:val="000000"/>
                <w:sz w:val="22"/>
                <w:szCs w:val="22"/>
                <w:lang w:val="es-ES" w:eastAsia="es-ES"/>
              </w:rPr>
            </w:pPr>
            <w:r w:rsidRPr="00DE5ABC">
              <w:rPr>
                <w:rFonts w:ascii="Arial" w:hAnsi="Arial" w:cs="Arial"/>
                <w:color w:val="000000"/>
                <w:sz w:val="22"/>
                <w:szCs w:val="22"/>
                <w:lang w:val="es-ES" w:eastAsia="es-ES"/>
              </w:rPr>
              <w:t xml:space="preserve"> </w:t>
            </w:r>
            <w:proofErr w:type="spellStart"/>
            <w:r w:rsidRPr="001C54C6">
              <w:rPr>
                <w:rFonts w:ascii="Arial" w:hAnsi="Arial" w:cs="Arial"/>
                <w:b/>
                <w:color w:val="000000"/>
                <w:sz w:val="22"/>
                <w:szCs w:val="22"/>
                <w:lang w:eastAsia="es-ES"/>
              </w:rPr>
              <w:t>Lección</w:t>
            </w:r>
            <w:proofErr w:type="spellEnd"/>
            <w:r w:rsidRPr="001C54C6">
              <w:rPr>
                <w:rFonts w:ascii="Arial" w:hAnsi="Arial" w:cs="Arial"/>
                <w:b/>
                <w:color w:val="000000"/>
                <w:sz w:val="22"/>
                <w:szCs w:val="22"/>
                <w:lang w:eastAsia="es-ES"/>
              </w:rPr>
              <w:t xml:space="preserve"> magistral</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300"/>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r w:rsidR="001C54C6" w:rsidRPr="001C54C6" w:rsidTr="001C54C6">
        <w:trPr>
          <w:trHeight w:val="300"/>
        </w:trPr>
        <w:tc>
          <w:tcPr>
            <w:tcW w:w="1260" w:type="dxa"/>
            <w:tcBorders>
              <w:top w:val="nil"/>
              <w:left w:val="single" w:sz="8" w:space="0" w:color="auto"/>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13.00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almuerzo</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DE5ABC" w:rsidTr="001C54C6">
        <w:trPr>
          <w:trHeight w:val="564"/>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14:00-15:00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DE5ABC"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GEOGRAFÍA, CLIMATOLOGÍA, CARTOGRAFÍA Y PROYECTOS.</w:t>
            </w:r>
          </w:p>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 </w:t>
            </w:r>
            <w:r w:rsidRPr="00DE5ABC">
              <w:rPr>
                <w:rFonts w:ascii="Arial" w:hAnsi="Arial" w:cs="Arial"/>
                <w:b/>
                <w:color w:val="000000"/>
                <w:sz w:val="22"/>
                <w:szCs w:val="22"/>
                <w:lang w:val="es-ES" w:eastAsia="es-ES"/>
              </w:rPr>
              <w:t>Prácticas y Método del caso</w:t>
            </w:r>
          </w:p>
        </w:tc>
        <w:tc>
          <w:tcPr>
            <w:tcW w:w="1300" w:type="dxa"/>
            <w:vMerge w:val="restart"/>
            <w:tcBorders>
              <w:top w:val="nil"/>
              <w:left w:val="single" w:sz="8" w:space="0" w:color="auto"/>
              <w:bottom w:val="nil"/>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r w:rsidR="001C54C6" w:rsidRPr="00DE5ABC" w:rsidTr="001C54C6">
        <w:trPr>
          <w:trHeight w:val="377"/>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nil"/>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r w:rsidR="001C54C6" w:rsidRPr="00DE5ABC" w:rsidTr="001C54C6">
        <w:trPr>
          <w:trHeight w:val="564"/>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17:00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ENTREGA DEL CASO DE LA JORNADA SIGUIENTE: EL TERRITORIO NACIONAL</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r w:rsidR="001C54C6" w:rsidRPr="001C54C6" w:rsidTr="001C54C6">
        <w:trPr>
          <w:trHeight w:val="552"/>
        </w:trPr>
        <w:tc>
          <w:tcPr>
            <w:tcW w:w="8340" w:type="dxa"/>
            <w:gridSpan w:val="3"/>
            <w:tcBorders>
              <w:top w:val="single" w:sz="8" w:space="0" w:color="auto"/>
              <w:left w:val="single" w:sz="8" w:space="0" w:color="auto"/>
              <w:bottom w:val="single" w:sz="8" w:space="0" w:color="auto"/>
              <w:right w:val="single" w:sz="8" w:space="0" w:color="000000"/>
            </w:tcBorders>
            <w:shd w:val="clear" w:color="000000" w:fill="002060"/>
            <w:vAlign w:val="center"/>
            <w:hideMark/>
          </w:tcPr>
          <w:p w:rsidR="001C54C6" w:rsidRPr="001C54C6" w:rsidRDefault="001C54C6" w:rsidP="001C54C6">
            <w:pPr>
              <w:jc w:val="center"/>
              <w:rPr>
                <w:rFonts w:ascii="Arial" w:hAnsi="Arial" w:cs="Arial"/>
                <w:b/>
                <w:bCs/>
                <w:color w:val="FFFFFF"/>
                <w:sz w:val="22"/>
                <w:szCs w:val="22"/>
                <w:lang w:val="es-ES" w:eastAsia="es-ES"/>
              </w:rPr>
            </w:pPr>
            <w:r w:rsidRPr="001C54C6">
              <w:rPr>
                <w:rFonts w:ascii="Arial" w:hAnsi="Arial" w:cs="Arial"/>
                <w:b/>
                <w:bCs/>
                <w:smallCaps/>
                <w:color w:val="FFFFFF"/>
                <w:sz w:val="22"/>
                <w:szCs w:val="22"/>
                <w:lang w:eastAsia="es-ES"/>
              </w:rPr>
              <w:lastRenderedPageBreak/>
              <w:t xml:space="preserve">TERCER </w:t>
            </w:r>
            <w:proofErr w:type="gramStart"/>
            <w:r w:rsidRPr="001C54C6">
              <w:rPr>
                <w:rFonts w:ascii="Arial" w:hAnsi="Arial" w:cs="Arial"/>
                <w:b/>
                <w:bCs/>
                <w:smallCaps/>
                <w:color w:val="FFFFFF"/>
                <w:sz w:val="22"/>
                <w:szCs w:val="22"/>
                <w:lang w:eastAsia="es-ES"/>
              </w:rPr>
              <w:t>DÍA  MIERCOLES</w:t>
            </w:r>
            <w:proofErr w:type="gramEnd"/>
          </w:p>
        </w:tc>
      </w:tr>
      <w:tr w:rsidR="001C54C6" w:rsidRPr="00DE5ABC" w:rsidTr="001C54C6">
        <w:trPr>
          <w:trHeight w:val="564"/>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9.00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z w:val="22"/>
                <w:szCs w:val="22"/>
                <w:lang w:val="es-CL" w:eastAsia="es-ES"/>
              </w:rPr>
              <w:t xml:space="preserve">Exposición de los trabajos sobre el caso expuesto el </w:t>
            </w:r>
            <w:proofErr w:type="spellStart"/>
            <w:r w:rsidRPr="001C54C6">
              <w:rPr>
                <w:rFonts w:ascii="Arial" w:hAnsi="Arial" w:cs="Arial"/>
                <w:color w:val="000000"/>
                <w:sz w:val="22"/>
                <w:szCs w:val="22"/>
                <w:lang w:val="es-CL" w:eastAsia="es-ES"/>
              </w:rPr>
              <w:t>dia</w:t>
            </w:r>
            <w:proofErr w:type="spellEnd"/>
            <w:r w:rsidRPr="001C54C6">
              <w:rPr>
                <w:rFonts w:ascii="Arial" w:hAnsi="Arial" w:cs="Arial"/>
                <w:color w:val="000000"/>
                <w:sz w:val="22"/>
                <w:szCs w:val="22"/>
                <w:lang w:val="es-CL" w:eastAsia="es-ES"/>
              </w:rPr>
              <w:t xml:space="preserve"> anterior</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300"/>
        </w:trPr>
        <w:tc>
          <w:tcPr>
            <w:tcW w:w="1260" w:type="dxa"/>
            <w:tcBorders>
              <w:top w:val="nil"/>
              <w:left w:val="single" w:sz="8" w:space="0" w:color="auto"/>
              <w:bottom w:val="single" w:sz="8" w:space="0" w:color="auto"/>
              <w:right w:val="nil"/>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10.30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proofErr w:type="spellStart"/>
            <w:r w:rsidRPr="001C54C6">
              <w:rPr>
                <w:rFonts w:ascii="Arial" w:hAnsi="Arial" w:cs="Arial"/>
                <w:b/>
                <w:bCs/>
                <w:smallCaps/>
                <w:color w:val="000000"/>
                <w:sz w:val="22"/>
                <w:szCs w:val="22"/>
                <w:lang w:eastAsia="es-ES"/>
              </w:rPr>
              <w:t>Pausa</w:t>
            </w:r>
            <w:proofErr w:type="spellEnd"/>
            <w:r w:rsidRPr="001C54C6">
              <w:rPr>
                <w:rFonts w:ascii="Arial" w:hAnsi="Arial" w:cs="Arial"/>
                <w:b/>
                <w:bCs/>
                <w:smallCaps/>
                <w:color w:val="000000"/>
                <w:sz w:val="22"/>
                <w:szCs w:val="22"/>
                <w:lang w:eastAsia="es-ES"/>
              </w:rPr>
              <w:t xml:space="preserve"> Café</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DE5ABC" w:rsidTr="001C54C6">
        <w:trPr>
          <w:trHeight w:val="288"/>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11.00-12.50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DE5ABC"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Tema: EL TERRITORIO NACIONAL. </w:t>
            </w:r>
          </w:p>
          <w:p w:rsidR="001C54C6" w:rsidRPr="001C54C6" w:rsidRDefault="001C54C6" w:rsidP="001C54C6">
            <w:pPr>
              <w:jc w:val="center"/>
              <w:rPr>
                <w:rFonts w:ascii="Arial" w:hAnsi="Arial" w:cs="Arial"/>
                <w:b/>
                <w:color w:val="000000"/>
                <w:sz w:val="22"/>
                <w:szCs w:val="22"/>
                <w:lang w:val="es-ES" w:eastAsia="es-ES"/>
              </w:rPr>
            </w:pPr>
            <w:r w:rsidRPr="00DE5ABC">
              <w:rPr>
                <w:rFonts w:ascii="Arial" w:hAnsi="Arial" w:cs="Arial"/>
                <w:color w:val="000000"/>
                <w:sz w:val="22"/>
                <w:szCs w:val="22"/>
                <w:lang w:val="es-ES" w:eastAsia="es-ES"/>
              </w:rPr>
              <w:t xml:space="preserve"> </w:t>
            </w:r>
            <w:r w:rsidRPr="00DE5ABC">
              <w:rPr>
                <w:rFonts w:ascii="Arial" w:hAnsi="Arial" w:cs="Arial"/>
                <w:b/>
                <w:color w:val="000000"/>
                <w:sz w:val="22"/>
                <w:szCs w:val="22"/>
                <w:lang w:val="es-ES" w:eastAsia="es-ES"/>
              </w:rPr>
              <w:t>Lección magistral</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DE5ABC" w:rsidTr="001C54C6">
        <w:trPr>
          <w:trHeight w:val="756"/>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r w:rsidR="001C54C6" w:rsidRPr="001C54C6" w:rsidTr="001C54C6">
        <w:trPr>
          <w:trHeight w:val="300"/>
        </w:trPr>
        <w:tc>
          <w:tcPr>
            <w:tcW w:w="1260" w:type="dxa"/>
            <w:tcBorders>
              <w:top w:val="nil"/>
              <w:left w:val="single" w:sz="8" w:space="0" w:color="auto"/>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13.00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almuerzo</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DE5ABC" w:rsidTr="001C54C6">
        <w:trPr>
          <w:trHeight w:val="564"/>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14:00-15:00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DE5ABC"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EL TERRITORIO NACIONAL.</w:t>
            </w:r>
          </w:p>
          <w:p w:rsidR="001C54C6" w:rsidRPr="001C54C6" w:rsidRDefault="001C54C6" w:rsidP="001C54C6">
            <w:pPr>
              <w:jc w:val="center"/>
              <w:rPr>
                <w:rFonts w:ascii="Arial" w:hAnsi="Arial" w:cs="Arial"/>
                <w:b/>
                <w:color w:val="000000"/>
                <w:sz w:val="22"/>
                <w:szCs w:val="22"/>
                <w:lang w:val="es-ES" w:eastAsia="es-ES"/>
              </w:rPr>
            </w:pPr>
            <w:r w:rsidRPr="00DE5ABC">
              <w:rPr>
                <w:rFonts w:ascii="Arial" w:hAnsi="Arial" w:cs="Arial"/>
                <w:color w:val="000000"/>
                <w:sz w:val="22"/>
                <w:szCs w:val="22"/>
                <w:lang w:val="es-ES" w:eastAsia="es-ES"/>
              </w:rPr>
              <w:t xml:space="preserve"> </w:t>
            </w:r>
            <w:r w:rsidRPr="00DE5ABC">
              <w:rPr>
                <w:rFonts w:ascii="Arial" w:hAnsi="Arial" w:cs="Arial"/>
                <w:b/>
                <w:color w:val="000000"/>
                <w:sz w:val="22"/>
                <w:szCs w:val="22"/>
                <w:lang w:val="es-ES" w:eastAsia="es-ES"/>
              </w:rPr>
              <w:t>Prácticas y Método del caso</w:t>
            </w:r>
          </w:p>
        </w:tc>
        <w:tc>
          <w:tcPr>
            <w:tcW w:w="1300" w:type="dxa"/>
            <w:vMerge w:val="restart"/>
            <w:tcBorders>
              <w:top w:val="nil"/>
              <w:left w:val="single" w:sz="8" w:space="0" w:color="auto"/>
              <w:bottom w:val="nil"/>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r w:rsidR="001C54C6" w:rsidRPr="00DE5ABC" w:rsidTr="001C54C6">
        <w:trPr>
          <w:trHeight w:val="324"/>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nil"/>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r w:rsidR="001C54C6" w:rsidRPr="00DE5ABC" w:rsidTr="001C54C6">
        <w:trPr>
          <w:trHeight w:val="840"/>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17:00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ENTREGA DEL CASO DE LA JORNADA SIGUIENTE: SISTEMAS ELÉCTRICOS DE POTENCIA (SEP) Y EL SEP NACIONAL, INSULAR Y CONTINENTAL.</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r w:rsidR="001C54C6" w:rsidRPr="001C54C6" w:rsidTr="001C54C6">
        <w:trPr>
          <w:trHeight w:val="552"/>
        </w:trPr>
        <w:tc>
          <w:tcPr>
            <w:tcW w:w="8340" w:type="dxa"/>
            <w:gridSpan w:val="3"/>
            <w:tcBorders>
              <w:top w:val="single" w:sz="8" w:space="0" w:color="auto"/>
              <w:left w:val="single" w:sz="8" w:space="0" w:color="auto"/>
              <w:bottom w:val="single" w:sz="8" w:space="0" w:color="auto"/>
              <w:right w:val="single" w:sz="8" w:space="0" w:color="000000"/>
            </w:tcBorders>
            <w:shd w:val="clear" w:color="000000" w:fill="002060"/>
            <w:vAlign w:val="center"/>
            <w:hideMark/>
          </w:tcPr>
          <w:p w:rsidR="001C54C6" w:rsidRPr="001C54C6" w:rsidRDefault="001C54C6" w:rsidP="001C54C6">
            <w:pPr>
              <w:jc w:val="center"/>
              <w:rPr>
                <w:rFonts w:ascii="Arial" w:hAnsi="Arial" w:cs="Arial"/>
                <w:b/>
                <w:bCs/>
                <w:color w:val="FFFFFF"/>
                <w:sz w:val="22"/>
                <w:szCs w:val="22"/>
                <w:lang w:val="es-ES" w:eastAsia="es-ES"/>
              </w:rPr>
            </w:pPr>
            <w:r w:rsidRPr="001C54C6">
              <w:rPr>
                <w:rFonts w:ascii="Arial" w:hAnsi="Arial" w:cs="Arial"/>
                <w:b/>
                <w:bCs/>
                <w:smallCaps/>
                <w:color w:val="FFFFFF"/>
                <w:sz w:val="22"/>
                <w:szCs w:val="22"/>
                <w:lang w:eastAsia="es-ES"/>
              </w:rPr>
              <w:t xml:space="preserve">CUARTO </w:t>
            </w:r>
            <w:proofErr w:type="gramStart"/>
            <w:r w:rsidRPr="001C54C6">
              <w:rPr>
                <w:rFonts w:ascii="Arial" w:hAnsi="Arial" w:cs="Arial"/>
                <w:b/>
                <w:bCs/>
                <w:smallCaps/>
                <w:color w:val="FFFFFF"/>
                <w:sz w:val="22"/>
                <w:szCs w:val="22"/>
                <w:lang w:eastAsia="es-ES"/>
              </w:rPr>
              <w:t>DÍA  JUEVES</w:t>
            </w:r>
            <w:proofErr w:type="gramEnd"/>
          </w:p>
        </w:tc>
      </w:tr>
      <w:tr w:rsidR="001C54C6" w:rsidRPr="00DE5ABC" w:rsidTr="001C54C6">
        <w:trPr>
          <w:trHeight w:val="564"/>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9.00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z w:val="22"/>
                <w:szCs w:val="22"/>
                <w:lang w:val="es-CL" w:eastAsia="es-ES"/>
              </w:rPr>
              <w:t xml:space="preserve">Exposición de los trabajos sobre el caso expuesto el </w:t>
            </w:r>
            <w:proofErr w:type="spellStart"/>
            <w:r w:rsidRPr="001C54C6">
              <w:rPr>
                <w:rFonts w:ascii="Arial" w:hAnsi="Arial" w:cs="Arial"/>
                <w:color w:val="000000"/>
                <w:sz w:val="22"/>
                <w:szCs w:val="22"/>
                <w:lang w:val="es-CL" w:eastAsia="es-ES"/>
              </w:rPr>
              <w:t>dia</w:t>
            </w:r>
            <w:proofErr w:type="spellEnd"/>
            <w:r w:rsidRPr="001C54C6">
              <w:rPr>
                <w:rFonts w:ascii="Arial" w:hAnsi="Arial" w:cs="Arial"/>
                <w:color w:val="000000"/>
                <w:sz w:val="22"/>
                <w:szCs w:val="22"/>
                <w:lang w:val="es-CL" w:eastAsia="es-ES"/>
              </w:rPr>
              <w:t xml:space="preserve"> anterior</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300"/>
        </w:trPr>
        <w:tc>
          <w:tcPr>
            <w:tcW w:w="1260" w:type="dxa"/>
            <w:tcBorders>
              <w:top w:val="nil"/>
              <w:left w:val="single" w:sz="8" w:space="0" w:color="auto"/>
              <w:bottom w:val="single" w:sz="8" w:space="0" w:color="auto"/>
              <w:right w:val="nil"/>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10.30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proofErr w:type="spellStart"/>
            <w:r w:rsidRPr="001C54C6">
              <w:rPr>
                <w:rFonts w:ascii="Arial" w:hAnsi="Arial" w:cs="Arial"/>
                <w:b/>
                <w:bCs/>
                <w:smallCaps/>
                <w:color w:val="000000"/>
                <w:sz w:val="22"/>
                <w:szCs w:val="22"/>
                <w:lang w:eastAsia="es-ES"/>
              </w:rPr>
              <w:t>Pausa</w:t>
            </w:r>
            <w:proofErr w:type="spellEnd"/>
            <w:r w:rsidRPr="001C54C6">
              <w:rPr>
                <w:rFonts w:ascii="Arial" w:hAnsi="Arial" w:cs="Arial"/>
                <w:b/>
                <w:bCs/>
                <w:smallCaps/>
                <w:color w:val="000000"/>
                <w:sz w:val="22"/>
                <w:szCs w:val="22"/>
                <w:lang w:eastAsia="es-ES"/>
              </w:rPr>
              <w:t xml:space="preserve"> Café</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1C54C6" w:rsidTr="001C54C6">
        <w:trPr>
          <w:trHeight w:val="288"/>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11.00-12.50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Tema: SISTEMAS ELÉCTRICOS DE POTENCIA (SEP) Y EL SEP NACIONAL, INSULAR Y CONTINENTAL.  </w:t>
            </w:r>
            <w:proofErr w:type="spellStart"/>
            <w:r w:rsidRPr="001C54C6">
              <w:rPr>
                <w:rFonts w:ascii="Arial" w:hAnsi="Arial" w:cs="Arial"/>
                <w:b/>
                <w:color w:val="000000"/>
                <w:sz w:val="22"/>
                <w:szCs w:val="22"/>
                <w:lang w:eastAsia="es-ES"/>
              </w:rPr>
              <w:t>Lección</w:t>
            </w:r>
            <w:proofErr w:type="spellEnd"/>
            <w:r w:rsidRPr="001C54C6">
              <w:rPr>
                <w:rFonts w:ascii="Arial" w:hAnsi="Arial" w:cs="Arial"/>
                <w:b/>
                <w:color w:val="000000"/>
                <w:sz w:val="22"/>
                <w:szCs w:val="22"/>
                <w:lang w:eastAsia="es-ES"/>
              </w:rPr>
              <w:t xml:space="preserve"> magistral</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696"/>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r w:rsidR="001C54C6" w:rsidRPr="001C54C6" w:rsidTr="001C54C6">
        <w:trPr>
          <w:trHeight w:val="300"/>
        </w:trPr>
        <w:tc>
          <w:tcPr>
            <w:tcW w:w="1260" w:type="dxa"/>
            <w:tcBorders>
              <w:top w:val="nil"/>
              <w:left w:val="single" w:sz="8" w:space="0" w:color="auto"/>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13.00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almuerzo</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DE5ABC" w:rsidTr="001C54C6">
        <w:trPr>
          <w:trHeight w:val="564"/>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14:00-15:00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DE5ABC"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SISTEMAS ELÉCTRICOS DE POTENCIA (SEP) Y EL SEP NACIONAL, INSULAR Y CONTINENTAL. </w:t>
            </w:r>
          </w:p>
          <w:p w:rsidR="001C54C6" w:rsidRPr="001C54C6" w:rsidRDefault="001C54C6" w:rsidP="001C54C6">
            <w:pPr>
              <w:jc w:val="center"/>
              <w:rPr>
                <w:rFonts w:ascii="Arial" w:hAnsi="Arial" w:cs="Arial"/>
                <w:b/>
                <w:color w:val="000000"/>
                <w:sz w:val="22"/>
                <w:szCs w:val="22"/>
                <w:lang w:val="es-ES" w:eastAsia="es-ES"/>
              </w:rPr>
            </w:pPr>
            <w:r w:rsidRPr="00DE5ABC">
              <w:rPr>
                <w:rFonts w:ascii="Arial" w:hAnsi="Arial" w:cs="Arial"/>
                <w:b/>
                <w:color w:val="000000"/>
                <w:sz w:val="22"/>
                <w:szCs w:val="22"/>
                <w:lang w:val="es-ES" w:eastAsia="es-ES"/>
              </w:rPr>
              <w:t>Prácticas y Método del caso</w:t>
            </w:r>
          </w:p>
        </w:tc>
        <w:tc>
          <w:tcPr>
            <w:tcW w:w="1300" w:type="dxa"/>
            <w:vMerge w:val="restart"/>
            <w:tcBorders>
              <w:top w:val="nil"/>
              <w:left w:val="single" w:sz="8" w:space="0" w:color="auto"/>
              <w:bottom w:val="nil"/>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r w:rsidR="001C54C6" w:rsidRPr="00DE5ABC" w:rsidTr="001C54C6">
        <w:trPr>
          <w:trHeight w:val="300"/>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nil"/>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bl>
    <w:p w:rsidR="001C54C6" w:rsidRPr="00DE5ABC" w:rsidRDefault="001C54C6">
      <w:pPr>
        <w:rPr>
          <w:lang w:val="es-ES"/>
        </w:rPr>
      </w:pPr>
    </w:p>
    <w:tbl>
      <w:tblPr>
        <w:tblW w:w="8340" w:type="dxa"/>
        <w:tblInd w:w="55" w:type="dxa"/>
        <w:tblCellMar>
          <w:left w:w="70" w:type="dxa"/>
          <w:right w:w="70" w:type="dxa"/>
        </w:tblCellMar>
        <w:tblLook w:val="04A0" w:firstRow="1" w:lastRow="0" w:firstColumn="1" w:lastColumn="0" w:noHBand="0" w:noVBand="1"/>
      </w:tblPr>
      <w:tblGrid>
        <w:gridCol w:w="1260"/>
        <w:gridCol w:w="5780"/>
        <w:gridCol w:w="1300"/>
      </w:tblGrid>
      <w:tr w:rsidR="001C54C6" w:rsidRPr="00DE5ABC" w:rsidTr="001C54C6">
        <w:trPr>
          <w:trHeight w:val="1392"/>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17:00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ENTREGA DEL CASO DE LA JORNADA SIGUIENTE: LEGISLACIÓN, NORMATIVA DE MATERIALES A EMPLEAR, NORMAS DE EJECUCIÓN Y RECEPCIÓN DE LAS INSTALACIONES Y CONDICIONES DE PUESTA EN MARCHA</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bl>
    <w:p w:rsidR="00DB73F4" w:rsidRPr="00DE5ABC" w:rsidRDefault="00DB73F4">
      <w:pPr>
        <w:rPr>
          <w:lang w:val="es-ES"/>
        </w:rPr>
      </w:pPr>
      <w:r w:rsidRPr="00DE5ABC">
        <w:rPr>
          <w:lang w:val="es-ES"/>
        </w:rPr>
        <w:br w:type="page"/>
      </w:r>
    </w:p>
    <w:tbl>
      <w:tblPr>
        <w:tblW w:w="8340" w:type="dxa"/>
        <w:tblInd w:w="55" w:type="dxa"/>
        <w:tblCellMar>
          <w:left w:w="70" w:type="dxa"/>
          <w:right w:w="70" w:type="dxa"/>
        </w:tblCellMar>
        <w:tblLook w:val="04A0" w:firstRow="1" w:lastRow="0" w:firstColumn="1" w:lastColumn="0" w:noHBand="0" w:noVBand="1"/>
      </w:tblPr>
      <w:tblGrid>
        <w:gridCol w:w="1260"/>
        <w:gridCol w:w="5780"/>
        <w:gridCol w:w="1300"/>
      </w:tblGrid>
      <w:tr w:rsidR="001C54C6" w:rsidRPr="001C54C6" w:rsidTr="001C54C6">
        <w:trPr>
          <w:trHeight w:val="552"/>
        </w:trPr>
        <w:tc>
          <w:tcPr>
            <w:tcW w:w="8340" w:type="dxa"/>
            <w:gridSpan w:val="3"/>
            <w:tcBorders>
              <w:top w:val="single" w:sz="8" w:space="0" w:color="auto"/>
              <w:left w:val="single" w:sz="8" w:space="0" w:color="auto"/>
              <w:bottom w:val="single" w:sz="8" w:space="0" w:color="auto"/>
              <w:right w:val="single" w:sz="8" w:space="0" w:color="000000"/>
            </w:tcBorders>
            <w:shd w:val="clear" w:color="000000" w:fill="002060"/>
            <w:vAlign w:val="center"/>
            <w:hideMark/>
          </w:tcPr>
          <w:p w:rsidR="001C54C6" w:rsidRPr="001C54C6" w:rsidRDefault="001C54C6" w:rsidP="001C54C6">
            <w:pPr>
              <w:jc w:val="center"/>
              <w:rPr>
                <w:rFonts w:ascii="Arial" w:hAnsi="Arial" w:cs="Arial"/>
                <w:b/>
                <w:bCs/>
                <w:color w:val="FFFFFF"/>
                <w:sz w:val="22"/>
                <w:szCs w:val="22"/>
                <w:lang w:val="es-ES" w:eastAsia="es-ES"/>
              </w:rPr>
            </w:pPr>
            <w:r w:rsidRPr="001C54C6">
              <w:rPr>
                <w:rFonts w:ascii="Arial" w:hAnsi="Arial" w:cs="Arial"/>
                <w:b/>
                <w:bCs/>
                <w:smallCaps/>
                <w:color w:val="FFFFFF"/>
                <w:sz w:val="22"/>
                <w:szCs w:val="22"/>
                <w:lang w:eastAsia="es-ES"/>
              </w:rPr>
              <w:lastRenderedPageBreak/>
              <w:t xml:space="preserve">QUINTO </w:t>
            </w:r>
            <w:proofErr w:type="gramStart"/>
            <w:r w:rsidRPr="001C54C6">
              <w:rPr>
                <w:rFonts w:ascii="Arial" w:hAnsi="Arial" w:cs="Arial"/>
                <w:b/>
                <w:bCs/>
                <w:smallCaps/>
                <w:color w:val="FFFFFF"/>
                <w:sz w:val="22"/>
                <w:szCs w:val="22"/>
                <w:lang w:eastAsia="es-ES"/>
              </w:rPr>
              <w:t>DÍA  VIERNES</w:t>
            </w:r>
            <w:proofErr w:type="gramEnd"/>
          </w:p>
        </w:tc>
      </w:tr>
      <w:tr w:rsidR="001C54C6" w:rsidRPr="00DE5ABC" w:rsidTr="001C54C6">
        <w:trPr>
          <w:trHeight w:val="564"/>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9.00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z w:val="22"/>
                <w:szCs w:val="22"/>
                <w:lang w:val="es-CL" w:eastAsia="es-ES"/>
              </w:rPr>
              <w:t xml:space="preserve">Exposición de los trabajos sobre el caso expuesto el </w:t>
            </w:r>
            <w:proofErr w:type="spellStart"/>
            <w:r w:rsidRPr="001C54C6">
              <w:rPr>
                <w:rFonts w:ascii="Arial" w:hAnsi="Arial" w:cs="Arial"/>
                <w:color w:val="000000"/>
                <w:sz w:val="22"/>
                <w:szCs w:val="22"/>
                <w:lang w:val="es-CL" w:eastAsia="es-ES"/>
              </w:rPr>
              <w:t>dia</w:t>
            </w:r>
            <w:proofErr w:type="spellEnd"/>
            <w:r w:rsidRPr="001C54C6">
              <w:rPr>
                <w:rFonts w:ascii="Arial" w:hAnsi="Arial" w:cs="Arial"/>
                <w:color w:val="000000"/>
                <w:sz w:val="22"/>
                <w:szCs w:val="22"/>
                <w:lang w:val="es-CL" w:eastAsia="es-ES"/>
              </w:rPr>
              <w:t xml:space="preserve"> anterior</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300"/>
        </w:trPr>
        <w:tc>
          <w:tcPr>
            <w:tcW w:w="1260" w:type="dxa"/>
            <w:tcBorders>
              <w:top w:val="nil"/>
              <w:left w:val="single" w:sz="8" w:space="0" w:color="auto"/>
              <w:bottom w:val="single" w:sz="8" w:space="0" w:color="auto"/>
              <w:right w:val="nil"/>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10.30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proofErr w:type="spellStart"/>
            <w:r w:rsidRPr="001C54C6">
              <w:rPr>
                <w:rFonts w:ascii="Arial" w:hAnsi="Arial" w:cs="Arial"/>
                <w:b/>
                <w:bCs/>
                <w:smallCaps/>
                <w:color w:val="000000"/>
                <w:sz w:val="22"/>
                <w:szCs w:val="22"/>
                <w:lang w:eastAsia="es-ES"/>
              </w:rPr>
              <w:t>Pausa</w:t>
            </w:r>
            <w:proofErr w:type="spellEnd"/>
            <w:r w:rsidRPr="001C54C6">
              <w:rPr>
                <w:rFonts w:ascii="Arial" w:hAnsi="Arial" w:cs="Arial"/>
                <w:b/>
                <w:bCs/>
                <w:smallCaps/>
                <w:color w:val="000000"/>
                <w:sz w:val="22"/>
                <w:szCs w:val="22"/>
                <w:lang w:eastAsia="es-ES"/>
              </w:rPr>
              <w:t xml:space="preserve"> Café</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1C54C6" w:rsidTr="001C54C6">
        <w:trPr>
          <w:trHeight w:val="288"/>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11.00-12.50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Tema: LEGISLACIÓN, NORMATIVA DE MATERIALES A EMPLEAR, NORMAS DE EJECUCIÓN Y RECEPCIÓN DE LAS INSTALACIONES Y CONDICIONES DE PUESTA EN MARCHA.  </w:t>
            </w:r>
            <w:proofErr w:type="spellStart"/>
            <w:r w:rsidRPr="001C54C6">
              <w:rPr>
                <w:rFonts w:ascii="Arial" w:hAnsi="Arial" w:cs="Arial"/>
                <w:b/>
                <w:color w:val="000000"/>
                <w:sz w:val="22"/>
                <w:szCs w:val="22"/>
                <w:lang w:eastAsia="es-ES"/>
              </w:rPr>
              <w:t>Lección</w:t>
            </w:r>
            <w:proofErr w:type="spellEnd"/>
            <w:r w:rsidRPr="001C54C6">
              <w:rPr>
                <w:rFonts w:ascii="Arial" w:hAnsi="Arial" w:cs="Arial"/>
                <w:b/>
                <w:color w:val="000000"/>
                <w:sz w:val="22"/>
                <w:szCs w:val="22"/>
                <w:lang w:eastAsia="es-ES"/>
              </w:rPr>
              <w:t xml:space="preserve"> magistral</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948"/>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r w:rsidR="001C54C6" w:rsidRPr="001C54C6" w:rsidTr="001C54C6">
        <w:trPr>
          <w:trHeight w:val="300"/>
        </w:trPr>
        <w:tc>
          <w:tcPr>
            <w:tcW w:w="1260" w:type="dxa"/>
            <w:tcBorders>
              <w:top w:val="nil"/>
              <w:left w:val="single" w:sz="8" w:space="0" w:color="auto"/>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13.00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almuerzo</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1C54C6" w:rsidTr="001C54C6">
        <w:trPr>
          <w:trHeight w:val="564"/>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14:00-15:00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LEGISLACIÓN, NORMATIVA DE MATERIALES A EMPLEAR, NORMAS DE EJECUCIÓN Y RECEPCIÓN DE LAS INSTALACIONES Y CONDICIONES DE PUESTA EN MARCHA. </w:t>
            </w:r>
            <w:proofErr w:type="spellStart"/>
            <w:r w:rsidRPr="001C54C6">
              <w:rPr>
                <w:rFonts w:ascii="Arial" w:hAnsi="Arial" w:cs="Arial"/>
                <w:b/>
                <w:color w:val="000000"/>
                <w:sz w:val="22"/>
                <w:szCs w:val="22"/>
                <w:lang w:eastAsia="es-ES"/>
              </w:rPr>
              <w:t>Prácticas</w:t>
            </w:r>
            <w:proofErr w:type="spellEnd"/>
            <w:r w:rsidRPr="001C54C6">
              <w:rPr>
                <w:rFonts w:ascii="Arial" w:hAnsi="Arial" w:cs="Arial"/>
                <w:b/>
                <w:color w:val="000000"/>
                <w:sz w:val="22"/>
                <w:szCs w:val="22"/>
                <w:lang w:eastAsia="es-ES"/>
              </w:rPr>
              <w:t xml:space="preserve"> y </w:t>
            </w:r>
            <w:proofErr w:type="spellStart"/>
            <w:r w:rsidRPr="001C54C6">
              <w:rPr>
                <w:rFonts w:ascii="Arial" w:hAnsi="Arial" w:cs="Arial"/>
                <w:b/>
                <w:color w:val="000000"/>
                <w:sz w:val="22"/>
                <w:szCs w:val="22"/>
                <w:lang w:eastAsia="es-ES"/>
              </w:rPr>
              <w:t>Método</w:t>
            </w:r>
            <w:proofErr w:type="spellEnd"/>
            <w:r w:rsidRPr="001C54C6">
              <w:rPr>
                <w:rFonts w:ascii="Arial" w:hAnsi="Arial" w:cs="Arial"/>
                <w:b/>
                <w:color w:val="000000"/>
                <w:sz w:val="22"/>
                <w:szCs w:val="22"/>
                <w:lang w:eastAsia="es-ES"/>
              </w:rPr>
              <w:t xml:space="preserve"> del </w:t>
            </w:r>
            <w:proofErr w:type="spellStart"/>
            <w:r w:rsidRPr="001C54C6">
              <w:rPr>
                <w:rFonts w:ascii="Arial" w:hAnsi="Arial" w:cs="Arial"/>
                <w:b/>
                <w:color w:val="000000"/>
                <w:sz w:val="22"/>
                <w:szCs w:val="22"/>
                <w:lang w:eastAsia="es-ES"/>
              </w:rPr>
              <w:t>caso</w:t>
            </w:r>
            <w:proofErr w:type="spellEnd"/>
          </w:p>
        </w:tc>
        <w:tc>
          <w:tcPr>
            <w:tcW w:w="1300" w:type="dxa"/>
            <w:vMerge w:val="restart"/>
            <w:tcBorders>
              <w:top w:val="nil"/>
              <w:left w:val="single" w:sz="8" w:space="0" w:color="auto"/>
              <w:bottom w:val="nil"/>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z w:val="22"/>
                <w:szCs w:val="22"/>
                <w:lang w:eastAsia="es-ES"/>
              </w:rPr>
              <w:t> </w:t>
            </w:r>
          </w:p>
        </w:tc>
      </w:tr>
      <w:tr w:rsidR="001C54C6" w:rsidRPr="001C54C6" w:rsidTr="001C54C6">
        <w:trPr>
          <w:trHeight w:val="696"/>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nil"/>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r w:rsidR="001C54C6" w:rsidRPr="00DE5ABC" w:rsidTr="001C54C6">
        <w:trPr>
          <w:trHeight w:val="564"/>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17:00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CHARLA COLOQUIO. PRESENTACIÓN DEL TRABAJO EN </w:t>
            </w:r>
            <w:proofErr w:type="gramStart"/>
            <w:r w:rsidRPr="00DE5ABC">
              <w:rPr>
                <w:rFonts w:ascii="Arial" w:hAnsi="Arial" w:cs="Arial"/>
                <w:color w:val="000000"/>
                <w:sz w:val="22"/>
                <w:szCs w:val="22"/>
                <w:lang w:val="es-ES" w:eastAsia="es-ES"/>
              </w:rPr>
              <w:t>EQUIPO  FINAL</w:t>
            </w:r>
            <w:proofErr w:type="gramEnd"/>
            <w:r w:rsidRPr="00DE5ABC">
              <w:rPr>
                <w:rFonts w:ascii="Arial" w:hAnsi="Arial" w:cs="Arial"/>
                <w:color w:val="000000"/>
                <w:sz w:val="22"/>
                <w:szCs w:val="22"/>
                <w:lang w:val="es-ES" w:eastAsia="es-ES"/>
              </w:rPr>
              <w:t xml:space="preserve"> DE CURSO. </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DE5ABC">
              <w:rPr>
                <w:rFonts w:ascii="Arial" w:hAnsi="Arial" w:cs="Arial"/>
                <w:color w:val="000000"/>
                <w:sz w:val="22"/>
                <w:szCs w:val="22"/>
                <w:lang w:val="es-ES" w:eastAsia="es-ES"/>
              </w:rPr>
              <w:t> </w:t>
            </w:r>
          </w:p>
        </w:tc>
      </w:tr>
      <w:tr w:rsidR="001C54C6" w:rsidRPr="001C54C6" w:rsidTr="001C54C6">
        <w:trPr>
          <w:trHeight w:val="552"/>
        </w:trPr>
        <w:tc>
          <w:tcPr>
            <w:tcW w:w="8340" w:type="dxa"/>
            <w:gridSpan w:val="3"/>
            <w:tcBorders>
              <w:top w:val="single" w:sz="8" w:space="0" w:color="auto"/>
              <w:left w:val="single" w:sz="8" w:space="0" w:color="auto"/>
              <w:bottom w:val="single" w:sz="8" w:space="0" w:color="auto"/>
              <w:right w:val="single" w:sz="8" w:space="0" w:color="000000"/>
            </w:tcBorders>
            <w:shd w:val="clear" w:color="000000" w:fill="002060"/>
            <w:vAlign w:val="center"/>
            <w:hideMark/>
          </w:tcPr>
          <w:p w:rsidR="001C54C6" w:rsidRPr="001C54C6" w:rsidRDefault="001C54C6" w:rsidP="001C54C6">
            <w:pPr>
              <w:jc w:val="center"/>
              <w:rPr>
                <w:rFonts w:ascii="Arial" w:hAnsi="Arial" w:cs="Arial"/>
                <w:b/>
                <w:bCs/>
                <w:color w:val="FFFFFF"/>
                <w:sz w:val="22"/>
                <w:szCs w:val="22"/>
                <w:lang w:val="es-ES" w:eastAsia="es-ES"/>
              </w:rPr>
            </w:pPr>
            <w:r w:rsidRPr="001C54C6">
              <w:rPr>
                <w:rFonts w:ascii="Arial" w:hAnsi="Arial" w:cs="Arial"/>
                <w:b/>
                <w:bCs/>
                <w:smallCaps/>
                <w:color w:val="FFFFFF"/>
                <w:sz w:val="22"/>
                <w:szCs w:val="22"/>
                <w:lang w:eastAsia="es-ES"/>
              </w:rPr>
              <w:t xml:space="preserve">SEXTO </w:t>
            </w:r>
            <w:proofErr w:type="gramStart"/>
            <w:r w:rsidRPr="001C54C6">
              <w:rPr>
                <w:rFonts w:ascii="Arial" w:hAnsi="Arial" w:cs="Arial"/>
                <w:b/>
                <w:bCs/>
                <w:smallCaps/>
                <w:color w:val="FFFFFF"/>
                <w:sz w:val="22"/>
                <w:szCs w:val="22"/>
                <w:lang w:eastAsia="es-ES"/>
              </w:rPr>
              <w:t>DÍA  SABADO</w:t>
            </w:r>
            <w:proofErr w:type="gramEnd"/>
          </w:p>
        </w:tc>
      </w:tr>
      <w:tr w:rsidR="001C54C6" w:rsidRPr="00DE5ABC" w:rsidTr="001C54C6">
        <w:trPr>
          <w:trHeight w:val="564"/>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9.00</w:t>
            </w:r>
          </w:p>
        </w:tc>
        <w:tc>
          <w:tcPr>
            <w:tcW w:w="578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z w:val="22"/>
                <w:szCs w:val="22"/>
                <w:lang w:val="es-CL" w:eastAsia="es-ES"/>
              </w:rPr>
              <w:t>EXPOSICIÓN DE LOS TRABAJOS FIN DE CURSO</w:t>
            </w:r>
          </w:p>
        </w:tc>
        <w:tc>
          <w:tcPr>
            <w:tcW w:w="1300" w:type="dxa"/>
            <w:tcBorders>
              <w:top w:val="nil"/>
              <w:left w:val="nil"/>
              <w:bottom w:val="single" w:sz="8" w:space="0" w:color="auto"/>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300"/>
        </w:trPr>
        <w:tc>
          <w:tcPr>
            <w:tcW w:w="1260" w:type="dxa"/>
            <w:tcBorders>
              <w:top w:val="nil"/>
              <w:left w:val="single" w:sz="8" w:space="0" w:color="auto"/>
              <w:bottom w:val="single" w:sz="8" w:space="0" w:color="auto"/>
              <w:right w:val="nil"/>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10.30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P</w:t>
            </w:r>
            <w:r>
              <w:rPr>
                <w:rFonts w:ascii="Arial" w:hAnsi="Arial" w:cs="Arial"/>
                <w:b/>
                <w:bCs/>
                <w:smallCaps/>
                <w:color w:val="000000"/>
                <w:sz w:val="22"/>
                <w:szCs w:val="22"/>
                <w:lang w:eastAsia="es-ES"/>
              </w:rPr>
              <w:t>AUSA CAFE</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r w:rsidR="001C54C6" w:rsidRPr="001C54C6" w:rsidTr="001C54C6">
        <w:trPr>
          <w:trHeight w:val="288"/>
        </w:trPr>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11.00-12.50</w:t>
            </w:r>
          </w:p>
        </w:tc>
        <w:tc>
          <w:tcPr>
            <w:tcW w:w="578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jc w:val="center"/>
              <w:rPr>
                <w:rFonts w:ascii="Arial" w:hAnsi="Arial" w:cs="Arial"/>
                <w:color w:val="000000"/>
                <w:sz w:val="22"/>
                <w:szCs w:val="22"/>
                <w:lang w:val="es-ES" w:eastAsia="es-ES"/>
              </w:rPr>
            </w:pPr>
            <w:r w:rsidRPr="00DE5ABC">
              <w:rPr>
                <w:rFonts w:ascii="Arial" w:hAnsi="Arial" w:cs="Arial"/>
                <w:color w:val="000000"/>
                <w:sz w:val="22"/>
                <w:szCs w:val="22"/>
                <w:lang w:val="es-ES" w:eastAsia="es-ES"/>
              </w:rPr>
              <w:t xml:space="preserve">ENCUESTA DE SATISFACIÓN. ENTREGA DE DIPLOMAS. </w:t>
            </w:r>
            <w:r w:rsidRPr="001C54C6">
              <w:rPr>
                <w:rFonts w:ascii="Arial" w:hAnsi="Arial" w:cs="Arial"/>
                <w:color w:val="000000"/>
                <w:sz w:val="22"/>
                <w:szCs w:val="22"/>
                <w:lang w:eastAsia="es-ES"/>
              </w:rPr>
              <w:t>CLAUSURA</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1C54C6" w:rsidRPr="001C54C6" w:rsidRDefault="001C54C6" w:rsidP="001C54C6">
            <w:pPr>
              <w:rPr>
                <w:rFonts w:ascii="Arial" w:hAnsi="Arial" w:cs="Arial"/>
                <w:color w:val="000000"/>
                <w:sz w:val="22"/>
                <w:szCs w:val="22"/>
                <w:lang w:val="es-ES" w:eastAsia="es-ES"/>
              </w:rPr>
            </w:pPr>
            <w:r w:rsidRPr="001C54C6">
              <w:rPr>
                <w:rFonts w:ascii="Arial" w:hAnsi="Arial" w:cs="Arial"/>
                <w:color w:val="000000"/>
                <w:sz w:val="22"/>
                <w:szCs w:val="22"/>
                <w:lang w:val="es-ES" w:eastAsia="es-ES"/>
              </w:rPr>
              <w:t> </w:t>
            </w:r>
          </w:p>
        </w:tc>
      </w:tr>
      <w:tr w:rsidR="001C54C6" w:rsidRPr="001C54C6" w:rsidTr="001C54C6">
        <w:trPr>
          <w:trHeight w:val="300"/>
        </w:trPr>
        <w:tc>
          <w:tcPr>
            <w:tcW w:w="126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578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c>
          <w:tcPr>
            <w:tcW w:w="1300" w:type="dxa"/>
            <w:vMerge/>
            <w:tcBorders>
              <w:top w:val="nil"/>
              <w:left w:val="single" w:sz="8" w:space="0" w:color="auto"/>
              <w:bottom w:val="single" w:sz="8" w:space="0" w:color="000000"/>
              <w:right w:val="single" w:sz="8" w:space="0" w:color="auto"/>
            </w:tcBorders>
            <w:vAlign w:val="center"/>
            <w:hideMark/>
          </w:tcPr>
          <w:p w:rsidR="001C54C6" w:rsidRPr="001C54C6" w:rsidRDefault="001C54C6" w:rsidP="001C54C6">
            <w:pPr>
              <w:rPr>
                <w:rFonts w:ascii="Arial" w:hAnsi="Arial" w:cs="Arial"/>
                <w:color w:val="000000"/>
                <w:sz w:val="22"/>
                <w:szCs w:val="22"/>
                <w:lang w:val="es-ES" w:eastAsia="es-ES"/>
              </w:rPr>
            </w:pPr>
          </w:p>
        </w:tc>
      </w:tr>
      <w:tr w:rsidR="001C54C6" w:rsidRPr="001C54C6" w:rsidTr="001C54C6">
        <w:trPr>
          <w:trHeight w:val="300"/>
        </w:trPr>
        <w:tc>
          <w:tcPr>
            <w:tcW w:w="1260" w:type="dxa"/>
            <w:tcBorders>
              <w:top w:val="nil"/>
              <w:left w:val="single" w:sz="8" w:space="0" w:color="auto"/>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color w:val="000000"/>
                <w:sz w:val="22"/>
                <w:szCs w:val="22"/>
                <w:lang w:val="es-ES" w:eastAsia="es-ES"/>
              </w:rPr>
            </w:pPr>
            <w:r w:rsidRPr="001C54C6">
              <w:rPr>
                <w:rFonts w:ascii="Arial" w:hAnsi="Arial" w:cs="Arial"/>
                <w:color w:val="000000"/>
                <w:spacing w:val="-4"/>
                <w:sz w:val="22"/>
                <w:szCs w:val="22"/>
                <w:lang w:eastAsia="es-ES"/>
              </w:rPr>
              <w:t>13.00</w:t>
            </w:r>
          </w:p>
        </w:tc>
        <w:tc>
          <w:tcPr>
            <w:tcW w:w="578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jc w:val="center"/>
              <w:rPr>
                <w:rFonts w:ascii="Arial" w:hAnsi="Arial" w:cs="Arial"/>
                <w:b/>
                <w:bCs/>
                <w:color w:val="000000"/>
                <w:sz w:val="22"/>
                <w:szCs w:val="22"/>
                <w:lang w:val="es-ES" w:eastAsia="es-ES"/>
              </w:rPr>
            </w:pPr>
            <w:r>
              <w:rPr>
                <w:rFonts w:ascii="Arial" w:hAnsi="Arial" w:cs="Arial"/>
                <w:b/>
                <w:bCs/>
                <w:smallCaps/>
                <w:color w:val="000000"/>
                <w:sz w:val="22"/>
                <w:szCs w:val="22"/>
                <w:lang w:eastAsia="es-ES"/>
              </w:rPr>
              <w:t>ALMUERZO F</w:t>
            </w:r>
            <w:r w:rsidRPr="001C54C6">
              <w:rPr>
                <w:rFonts w:ascii="Arial" w:hAnsi="Arial" w:cs="Arial"/>
                <w:b/>
                <w:bCs/>
                <w:smallCaps/>
                <w:color w:val="000000"/>
                <w:sz w:val="22"/>
                <w:szCs w:val="22"/>
                <w:lang w:eastAsia="es-ES"/>
              </w:rPr>
              <w:t>INAL DEL CURSO</w:t>
            </w:r>
          </w:p>
        </w:tc>
        <w:tc>
          <w:tcPr>
            <w:tcW w:w="1300" w:type="dxa"/>
            <w:tcBorders>
              <w:top w:val="nil"/>
              <w:left w:val="nil"/>
              <w:bottom w:val="single" w:sz="8" w:space="0" w:color="auto"/>
              <w:right w:val="single" w:sz="8" w:space="0" w:color="auto"/>
            </w:tcBorders>
            <w:shd w:val="clear" w:color="000000" w:fill="D9D9D9"/>
            <w:vAlign w:val="center"/>
            <w:hideMark/>
          </w:tcPr>
          <w:p w:rsidR="001C54C6" w:rsidRPr="001C54C6" w:rsidRDefault="001C54C6" w:rsidP="001C54C6">
            <w:pPr>
              <w:rPr>
                <w:rFonts w:ascii="Arial" w:hAnsi="Arial" w:cs="Arial"/>
                <w:b/>
                <w:bCs/>
                <w:color w:val="000000"/>
                <w:sz w:val="22"/>
                <w:szCs w:val="22"/>
                <w:lang w:val="es-ES" w:eastAsia="es-ES"/>
              </w:rPr>
            </w:pPr>
            <w:r w:rsidRPr="001C54C6">
              <w:rPr>
                <w:rFonts w:ascii="Arial" w:hAnsi="Arial" w:cs="Arial"/>
                <w:b/>
                <w:bCs/>
                <w:smallCaps/>
                <w:color w:val="000000"/>
                <w:sz w:val="22"/>
                <w:szCs w:val="22"/>
                <w:lang w:eastAsia="es-ES"/>
              </w:rPr>
              <w:t>SE4ALL</w:t>
            </w:r>
          </w:p>
        </w:tc>
      </w:tr>
    </w:tbl>
    <w:p w:rsidR="001C54C6" w:rsidRDefault="001C54C6" w:rsidP="001C54C6">
      <w:pPr>
        <w:rPr>
          <w:lang w:val="es-ES"/>
        </w:rPr>
      </w:pPr>
    </w:p>
    <w:p w:rsidR="001C54C6" w:rsidRDefault="001C54C6" w:rsidP="001C54C6">
      <w:pPr>
        <w:rPr>
          <w:lang w:val="es-ES"/>
        </w:rPr>
      </w:pPr>
    </w:p>
    <w:p w:rsidR="001C54C6" w:rsidRDefault="001C54C6" w:rsidP="001C54C6">
      <w:pPr>
        <w:rPr>
          <w:lang w:val="es-ES"/>
        </w:rPr>
      </w:pPr>
    </w:p>
    <w:p w:rsidR="001C54C6" w:rsidRDefault="001C54C6" w:rsidP="001C54C6">
      <w:pPr>
        <w:rPr>
          <w:lang w:val="es-ES"/>
        </w:rPr>
      </w:pPr>
    </w:p>
    <w:p w:rsidR="001C54C6" w:rsidRDefault="001C54C6" w:rsidP="001C54C6">
      <w:pPr>
        <w:rPr>
          <w:lang w:val="es-ES"/>
        </w:rPr>
      </w:pPr>
    </w:p>
    <w:p w:rsidR="001C54C6" w:rsidRPr="001C54C6" w:rsidRDefault="001C54C6" w:rsidP="001C54C6">
      <w:pPr>
        <w:rPr>
          <w:lang w:val="es-ES"/>
        </w:rPr>
      </w:pPr>
    </w:p>
    <w:p w:rsidR="00633D61" w:rsidRPr="00633D61" w:rsidRDefault="00633D61" w:rsidP="00633D61">
      <w:pPr>
        <w:rPr>
          <w:lang w:val="es-ES"/>
        </w:rPr>
      </w:pPr>
    </w:p>
    <w:p w:rsidR="00633D61" w:rsidRDefault="00633D61" w:rsidP="00633D61">
      <w:pPr>
        <w:rPr>
          <w:lang w:val="es-ES"/>
        </w:rPr>
      </w:pPr>
    </w:p>
    <w:p w:rsidR="00633D61" w:rsidRPr="00633D61" w:rsidRDefault="00633D61" w:rsidP="00633D61">
      <w:pPr>
        <w:rPr>
          <w:lang w:val="es-ES"/>
        </w:rPr>
      </w:pPr>
    </w:p>
    <w:bookmarkEnd w:id="23"/>
    <w:p w:rsidR="000D48A5" w:rsidRDefault="000D48A5" w:rsidP="003A5B3A">
      <w:pPr>
        <w:spacing w:before="120" w:after="120"/>
        <w:jc w:val="both"/>
        <w:rPr>
          <w:rFonts w:ascii="Arial" w:hAnsi="Arial" w:cs="Arial"/>
          <w:sz w:val="22"/>
          <w:szCs w:val="22"/>
          <w:lang w:val="es-ES"/>
        </w:rPr>
      </w:pPr>
    </w:p>
    <w:p w:rsidR="000D48A5" w:rsidRDefault="000D48A5" w:rsidP="003A5B3A">
      <w:pPr>
        <w:spacing w:before="120" w:after="120"/>
        <w:jc w:val="both"/>
        <w:rPr>
          <w:rFonts w:ascii="Arial" w:hAnsi="Arial" w:cs="Arial"/>
          <w:sz w:val="22"/>
          <w:szCs w:val="22"/>
          <w:lang w:val="es-ES"/>
        </w:rPr>
      </w:pPr>
    </w:p>
    <w:p w:rsidR="00B418C3" w:rsidRDefault="00B418C3" w:rsidP="003A5B3A">
      <w:pPr>
        <w:spacing w:before="120" w:after="120"/>
        <w:jc w:val="both"/>
        <w:rPr>
          <w:rFonts w:ascii="Arial" w:hAnsi="Arial" w:cs="Arial"/>
          <w:sz w:val="22"/>
          <w:szCs w:val="22"/>
          <w:lang w:val="es-ES"/>
        </w:rPr>
      </w:pPr>
      <w:r>
        <w:rPr>
          <w:rFonts w:ascii="Arial" w:hAnsi="Arial" w:cs="Arial"/>
          <w:sz w:val="22"/>
          <w:szCs w:val="22"/>
          <w:lang w:val="es-ES"/>
        </w:rPr>
        <w:t xml:space="preserve">Malabo a </w:t>
      </w:r>
      <w:r w:rsidR="00B51D81">
        <w:rPr>
          <w:rFonts w:ascii="Arial" w:hAnsi="Arial" w:cs="Arial"/>
          <w:sz w:val="22"/>
          <w:szCs w:val="22"/>
          <w:lang w:val="es-ES"/>
        </w:rPr>
        <w:t>11</w:t>
      </w:r>
      <w:r>
        <w:rPr>
          <w:rFonts w:ascii="Arial" w:hAnsi="Arial" w:cs="Arial"/>
          <w:sz w:val="22"/>
          <w:szCs w:val="22"/>
          <w:lang w:val="es-ES"/>
        </w:rPr>
        <w:t xml:space="preserve"> de </w:t>
      </w:r>
      <w:r w:rsidR="00DE5ABC">
        <w:rPr>
          <w:rFonts w:ascii="Arial" w:hAnsi="Arial" w:cs="Arial"/>
          <w:sz w:val="22"/>
          <w:szCs w:val="22"/>
          <w:lang w:val="es-ES"/>
        </w:rPr>
        <w:t>septiembre</w:t>
      </w:r>
      <w:r>
        <w:rPr>
          <w:rFonts w:ascii="Arial" w:hAnsi="Arial" w:cs="Arial"/>
          <w:sz w:val="22"/>
          <w:szCs w:val="22"/>
          <w:lang w:val="es-ES"/>
        </w:rPr>
        <w:t xml:space="preserve"> de 2.018</w:t>
      </w:r>
    </w:p>
    <w:p w:rsidR="00B418C3" w:rsidRDefault="00B418C3" w:rsidP="003A5B3A">
      <w:pPr>
        <w:spacing w:before="120" w:after="120"/>
        <w:jc w:val="both"/>
        <w:rPr>
          <w:rFonts w:ascii="Arial" w:hAnsi="Arial" w:cs="Arial"/>
          <w:sz w:val="22"/>
          <w:szCs w:val="22"/>
          <w:lang w:val="es-ES"/>
        </w:rPr>
      </w:pPr>
    </w:p>
    <w:p w:rsidR="00112871" w:rsidRPr="00933819" w:rsidRDefault="00112871" w:rsidP="009C20BC">
      <w:pPr>
        <w:autoSpaceDE w:val="0"/>
        <w:autoSpaceDN w:val="0"/>
        <w:adjustRightInd w:val="0"/>
        <w:jc w:val="right"/>
        <w:rPr>
          <w:rFonts w:ascii="Arial Narrow" w:hAnsi="Arial Narrow" w:cs="Arial-ItalicMT"/>
          <w:i/>
          <w:iCs/>
          <w:lang w:val="es-ES"/>
        </w:rPr>
      </w:pPr>
    </w:p>
    <w:p w:rsidR="00112871" w:rsidRDefault="00112871" w:rsidP="00DB73F4">
      <w:pPr>
        <w:autoSpaceDE w:val="0"/>
        <w:autoSpaceDN w:val="0"/>
        <w:adjustRightInd w:val="0"/>
        <w:rPr>
          <w:rFonts w:ascii="Arial Narrow" w:hAnsi="Arial Narrow" w:cs="Arial-ItalicMT"/>
          <w:iCs/>
          <w:lang w:val="es-ES"/>
        </w:rPr>
      </w:pPr>
    </w:p>
    <w:p w:rsidR="00DB73F4" w:rsidRDefault="00DB73F4" w:rsidP="00DB73F4">
      <w:pPr>
        <w:rPr>
          <w:rFonts w:ascii="Arial" w:hAnsi="Arial" w:cs="Arial"/>
          <w:sz w:val="22"/>
          <w:szCs w:val="22"/>
          <w:lang w:val="es-ES"/>
        </w:rPr>
      </w:pPr>
      <w:r>
        <w:rPr>
          <w:rFonts w:ascii="Arial" w:hAnsi="Arial" w:cs="Arial"/>
          <w:sz w:val="22"/>
          <w:szCs w:val="22"/>
          <w:lang w:val="es-ES"/>
        </w:rPr>
        <w:br w:type="page"/>
      </w:r>
    </w:p>
    <w:p w:rsidR="00DB73F4" w:rsidRPr="00D02C0D" w:rsidRDefault="00DE5ABC" w:rsidP="00DB73F4">
      <w:pPr>
        <w:pStyle w:val="Ttulo1"/>
        <w:spacing w:before="120" w:line="360" w:lineRule="auto"/>
        <w:ind w:left="0" w:firstLine="0"/>
      </w:pPr>
      <w:bookmarkStart w:id="25" w:name="_Toc524675124"/>
      <w:r w:rsidRPr="00DE5ABC">
        <w:lastRenderedPageBreak/>
        <w:t>AREA</w:t>
      </w:r>
      <w:r w:rsidR="006010AA">
        <w:t>S</w:t>
      </w:r>
      <w:r w:rsidRPr="00DE5ABC">
        <w:t xml:space="preserve"> DE CONOCIMIENTO</w:t>
      </w:r>
      <w:r w:rsidRPr="00E641A8">
        <w:rPr>
          <w:color w:val="FFFFFF"/>
        </w:rPr>
        <w:t>:</w:t>
      </w:r>
      <w:r w:rsidRPr="00D02C0D">
        <w:t xml:space="preserve"> </w:t>
      </w:r>
      <w:r w:rsidRPr="00DE5ABC">
        <w:t xml:space="preserve">Y OBJETIVOS </w:t>
      </w:r>
      <w:r>
        <w:t>PRO</w:t>
      </w:r>
      <w:r w:rsidR="006010AA">
        <w:t>P</w:t>
      </w:r>
      <w:r>
        <w:t xml:space="preserve">UESTOS </w:t>
      </w:r>
      <w:bookmarkEnd w:id="25"/>
    </w:p>
    <w:p w:rsidR="00DB73F4" w:rsidRDefault="00DB73F4" w:rsidP="00DB73F4">
      <w:pPr>
        <w:spacing w:before="120" w:after="120"/>
        <w:jc w:val="both"/>
        <w:rPr>
          <w:rFonts w:ascii="Arial" w:hAnsi="Arial" w:cs="Arial"/>
          <w:sz w:val="22"/>
          <w:szCs w:val="22"/>
          <w:lang w:val="es-ES"/>
        </w:rPr>
      </w:pPr>
      <w:r>
        <w:rPr>
          <w:rFonts w:ascii="Arial" w:hAnsi="Arial" w:cs="Arial"/>
          <w:sz w:val="22"/>
          <w:szCs w:val="22"/>
          <w:lang w:val="es-ES"/>
        </w:rPr>
        <w:t>L</w:t>
      </w:r>
      <w:r w:rsidR="00DE5ABC">
        <w:rPr>
          <w:rFonts w:ascii="Arial" w:hAnsi="Arial" w:cs="Arial"/>
          <w:sz w:val="22"/>
          <w:szCs w:val="22"/>
          <w:lang w:val="es-ES"/>
        </w:rPr>
        <w:t>a</w:t>
      </w:r>
      <w:r>
        <w:rPr>
          <w:rFonts w:ascii="Arial" w:hAnsi="Arial" w:cs="Arial"/>
          <w:sz w:val="22"/>
          <w:szCs w:val="22"/>
          <w:lang w:val="es-ES"/>
        </w:rPr>
        <w:t xml:space="preserve">s </w:t>
      </w:r>
      <w:r w:rsidR="00DE5ABC">
        <w:rPr>
          <w:rFonts w:ascii="Arial" w:hAnsi="Arial" w:cs="Arial"/>
          <w:sz w:val="22"/>
          <w:szCs w:val="22"/>
          <w:lang w:val="es-ES"/>
        </w:rPr>
        <w:t>áreas de conocimiento y los objetivos propuestos son:</w:t>
      </w:r>
    </w:p>
    <w:tbl>
      <w:tblPr>
        <w:tblW w:w="516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62"/>
        <w:gridCol w:w="4962"/>
      </w:tblGrid>
      <w:tr w:rsidR="00DB73F4" w:rsidRPr="00A06FB5" w:rsidTr="006010AA">
        <w:tc>
          <w:tcPr>
            <w:tcW w:w="2422" w:type="pct"/>
            <w:tcBorders>
              <w:top w:val="double" w:sz="4" w:space="0" w:color="auto"/>
              <w:bottom w:val="single" w:sz="4" w:space="0" w:color="auto"/>
              <w:right w:val="single" w:sz="4" w:space="0" w:color="FFFFFF"/>
            </w:tcBorders>
            <w:shd w:val="clear" w:color="auto" w:fill="002060"/>
          </w:tcPr>
          <w:p w:rsidR="00DB73F4" w:rsidRPr="00E641A8" w:rsidRDefault="00DB73F4" w:rsidP="006010AA">
            <w:pPr>
              <w:spacing w:before="120" w:after="120"/>
              <w:jc w:val="center"/>
              <w:rPr>
                <w:rFonts w:ascii="Arial" w:hAnsi="Arial" w:cs="Arial"/>
                <w:b/>
                <w:color w:val="FFFFFF"/>
                <w:sz w:val="22"/>
                <w:szCs w:val="22"/>
              </w:rPr>
            </w:pPr>
            <w:r w:rsidRPr="00E641A8">
              <w:rPr>
                <w:rFonts w:ascii="Arial" w:hAnsi="Arial" w:cs="Arial"/>
                <w:b/>
                <w:color w:val="FFFFFF"/>
                <w:sz w:val="22"/>
                <w:szCs w:val="22"/>
              </w:rPr>
              <w:t>AREA DE CONOCIMIENTO:</w:t>
            </w:r>
          </w:p>
        </w:tc>
        <w:tc>
          <w:tcPr>
            <w:tcW w:w="2578" w:type="pct"/>
            <w:tcBorders>
              <w:top w:val="double" w:sz="4" w:space="0" w:color="auto"/>
              <w:left w:val="single" w:sz="4" w:space="0" w:color="FFFFFF"/>
              <w:bottom w:val="single" w:sz="4" w:space="0" w:color="auto"/>
            </w:tcBorders>
            <w:shd w:val="clear" w:color="auto" w:fill="002060"/>
          </w:tcPr>
          <w:p w:rsidR="006010AA" w:rsidRPr="00D02C0D" w:rsidRDefault="00DB73F4" w:rsidP="006010AA">
            <w:pPr>
              <w:pStyle w:val="Ttulo1"/>
              <w:numPr>
                <w:ilvl w:val="0"/>
                <w:numId w:val="0"/>
              </w:numPr>
              <w:spacing w:before="120" w:line="360" w:lineRule="auto"/>
            </w:pPr>
            <w:r w:rsidRPr="00E641A8">
              <w:rPr>
                <w:color w:val="FFFFFF"/>
              </w:rPr>
              <w:t xml:space="preserve">OBJETIVOS </w:t>
            </w:r>
            <w:r w:rsidR="006010AA">
              <w:t xml:space="preserve">PROPUESTOS </w:t>
            </w:r>
          </w:p>
          <w:p w:rsidR="00DB73F4" w:rsidRPr="00E641A8" w:rsidRDefault="00DB73F4" w:rsidP="006010AA">
            <w:pPr>
              <w:spacing w:before="120" w:after="120"/>
              <w:jc w:val="center"/>
              <w:rPr>
                <w:rFonts w:ascii="Arial" w:hAnsi="Arial" w:cs="Arial"/>
                <w:b/>
                <w:color w:val="FFFFFF"/>
                <w:sz w:val="22"/>
                <w:szCs w:val="22"/>
                <w:lang w:val="es-ES"/>
              </w:rPr>
            </w:pPr>
          </w:p>
        </w:tc>
      </w:tr>
      <w:tr w:rsidR="00DB73F4" w:rsidRPr="00DE5ABC" w:rsidTr="006010AA">
        <w:tc>
          <w:tcPr>
            <w:tcW w:w="2422" w:type="pct"/>
            <w:tcBorders>
              <w:top w:val="single" w:sz="4" w:space="0" w:color="auto"/>
            </w:tcBorders>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CONOCIMIENTOS GENERALES DE LA ENERGÍA Y LA ELECTRICIDAD</w:t>
            </w:r>
          </w:p>
          <w:p w:rsidR="00DB73F4" w:rsidRPr="00E641A8" w:rsidRDefault="00DB73F4" w:rsidP="006010AA">
            <w:pPr>
              <w:spacing w:before="120" w:after="120"/>
              <w:jc w:val="both"/>
              <w:rPr>
                <w:rFonts w:ascii="Arial" w:hAnsi="Arial" w:cs="Arial"/>
                <w:sz w:val="22"/>
                <w:szCs w:val="22"/>
                <w:lang w:val="es-ES"/>
              </w:rPr>
            </w:pPr>
          </w:p>
        </w:tc>
        <w:tc>
          <w:tcPr>
            <w:tcW w:w="2578" w:type="pct"/>
            <w:tcBorders>
              <w:top w:val="single" w:sz="4" w:space="0" w:color="auto"/>
            </w:tcBorders>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Dotar de una base de conocimientos técnicos elementales en electricidad y su uso. Justificación del empleo de la CA y sus distintos voltajes para la generación, transmisión y consumo.</w:t>
            </w:r>
          </w:p>
        </w:tc>
      </w:tr>
      <w:tr w:rsidR="00DB73F4" w:rsidRPr="00DE5ABC"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SEGURIDAD Y RIESGO ELECTRICO</w:t>
            </w: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Concienciar a los asistentes en los distintos Riesgos eléctricos que se presentan. Conocimiento de los Contactos eléctricos directos e indirectos, Incendios y explosiones.</w:t>
            </w:r>
          </w:p>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Aplicación continua de las 5 Reglas de Oro y practica de los Bloqueo-Etiquetado (LOTO) para áreas de trabajo seguras</w:t>
            </w:r>
          </w:p>
        </w:tc>
      </w:tr>
      <w:tr w:rsidR="00DB73F4" w:rsidRPr="00DE5ABC"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CONOCIMIENTOS GENERALES DEL TERRITORIO NACIONAL, CARTOGRAFÍA, METEOLOGIA Y PROYECTOS</w:t>
            </w: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Dotar de una base e interpretación del dominio de la geografía, territorio nacional, interpretación de planos y cartografía.</w:t>
            </w:r>
          </w:p>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Conocimientos básicos de los documentos y proyectos. Búsqueda de datos e interpretación en distintos documentos.</w:t>
            </w:r>
          </w:p>
        </w:tc>
      </w:tr>
      <w:tr w:rsidR="00DB73F4" w:rsidRPr="00A06FB5"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CONOCIMIENTOS GENERALES SOBRE SISTEMAS ELÉCTRICOS DE POTENCIA (SEP)</w:t>
            </w: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Dotar de base de conocimiento las distintas áreas de los SEP: Centrales de Generación, Transporte, Distribución en MT y BT. Consumo</w:t>
            </w:r>
          </w:p>
        </w:tc>
      </w:tr>
      <w:tr w:rsidR="00DB73F4" w:rsidRPr="00DE5ABC"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SISTEMA ELÉCTRICO DE POTENCIA (SEP) NACIONAL, INSULAR Y CONTINENTAL DE GUINEA ECUATORIAL.</w:t>
            </w:r>
          </w:p>
          <w:p w:rsidR="00DB73F4" w:rsidRPr="00E641A8" w:rsidRDefault="00DB73F4" w:rsidP="006010AA">
            <w:pPr>
              <w:spacing w:before="120" w:after="120"/>
              <w:jc w:val="both"/>
              <w:rPr>
                <w:rFonts w:ascii="Arial" w:hAnsi="Arial" w:cs="Arial"/>
                <w:sz w:val="22"/>
                <w:szCs w:val="22"/>
                <w:lang w:val="es-ES"/>
              </w:rPr>
            </w:pP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Conseguir del asistente la familiarización, localización y análisis con las distintas Plantas de Generación de Guinea Ecuatorial, sus redes de transporte en Alta Tensión (AT), tipos de distribución en Media Tensión (MT) y Baja Tensión (BT).</w:t>
            </w:r>
          </w:p>
        </w:tc>
      </w:tr>
      <w:tr w:rsidR="00DB73F4" w:rsidRPr="00DE5ABC"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 xml:space="preserve">GENERACIÓN ELÉCTRICA </w:t>
            </w:r>
          </w:p>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ENERGÍAS RENOVABLES Y NO RENOVABLES</w:t>
            </w:r>
          </w:p>
          <w:p w:rsidR="00DB73F4" w:rsidRPr="00E641A8" w:rsidRDefault="00DB73F4" w:rsidP="006010AA">
            <w:pPr>
              <w:spacing w:before="120" w:after="120"/>
              <w:jc w:val="both"/>
              <w:rPr>
                <w:rFonts w:ascii="Arial" w:hAnsi="Arial" w:cs="Arial"/>
                <w:sz w:val="22"/>
                <w:szCs w:val="22"/>
                <w:lang w:val="es-ES"/>
              </w:rPr>
            </w:pP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Conseguir del asistente la familiarización y conocimientos básicos de los principios de la Generación Eléctrica: el Generador Eléctrico y el Fotovoltaico (FV), así como de sus fuentes de producción.</w:t>
            </w:r>
          </w:p>
        </w:tc>
      </w:tr>
      <w:tr w:rsidR="00DB73F4" w:rsidRPr="00DE5ABC"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LAS ENERGÍAS RENOVABLES (ER)</w:t>
            </w:r>
          </w:p>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lastRenderedPageBreak/>
              <w:t xml:space="preserve">LAS FUENTES Y TIPOS DE ENERGÍA RENOVABLE </w:t>
            </w: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lastRenderedPageBreak/>
              <w:t xml:space="preserve">Dotar de base de conocimiento de las Energías Renovables, sus fuentes y aplicaciones, en </w:t>
            </w:r>
            <w:r w:rsidRPr="00E641A8">
              <w:rPr>
                <w:rFonts w:ascii="Arial" w:hAnsi="Arial" w:cs="Arial"/>
                <w:sz w:val="22"/>
                <w:szCs w:val="22"/>
                <w:lang w:val="es-ES"/>
              </w:rPr>
              <w:lastRenderedPageBreak/>
              <w:t>concreto de las Energías renovables de aplicación eléctrica</w:t>
            </w:r>
          </w:p>
        </w:tc>
      </w:tr>
      <w:tr w:rsidR="00DB73F4" w:rsidRPr="00A06FB5" w:rsidTr="006010AA">
        <w:tc>
          <w:tcPr>
            <w:tcW w:w="2422" w:type="pct"/>
            <w:tcBorders>
              <w:top w:val="double" w:sz="4" w:space="0" w:color="auto"/>
              <w:bottom w:val="single" w:sz="4" w:space="0" w:color="auto"/>
              <w:right w:val="single" w:sz="4" w:space="0" w:color="FFFFFF"/>
            </w:tcBorders>
            <w:shd w:val="clear" w:color="auto" w:fill="002060"/>
          </w:tcPr>
          <w:p w:rsidR="00DB73F4" w:rsidRPr="00E641A8" w:rsidRDefault="00DB73F4" w:rsidP="006010AA">
            <w:pPr>
              <w:spacing w:before="120" w:after="120"/>
              <w:jc w:val="center"/>
              <w:rPr>
                <w:rFonts w:ascii="Arial" w:hAnsi="Arial" w:cs="Arial"/>
                <w:b/>
                <w:color w:val="FFFFFF"/>
                <w:sz w:val="22"/>
                <w:szCs w:val="22"/>
              </w:rPr>
            </w:pPr>
            <w:r w:rsidRPr="00E641A8">
              <w:rPr>
                <w:rFonts w:ascii="Arial" w:hAnsi="Arial" w:cs="Arial"/>
                <w:b/>
                <w:color w:val="FFFFFF"/>
                <w:sz w:val="22"/>
                <w:szCs w:val="22"/>
              </w:rPr>
              <w:lastRenderedPageBreak/>
              <w:t>AREA DE CONOCIMIENTO:</w:t>
            </w:r>
          </w:p>
        </w:tc>
        <w:tc>
          <w:tcPr>
            <w:tcW w:w="2578" w:type="pct"/>
            <w:tcBorders>
              <w:top w:val="double" w:sz="4" w:space="0" w:color="auto"/>
              <w:left w:val="single" w:sz="4" w:space="0" w:color="FFFFFF"/>
              <w:bottom w:val="single" w:sz="4" w:space="0" w:color="auto"/>
            </w:tcBorders>
            <w:shd w:val="clear" w:color="auto" w:fill="002060"/>
          </w:tcPr>
          <w:p w:rsidR="006010AA" w:rsidRPr="00D02C0D" w:rsidRDefault="006010AA" w:rsidP="006010AA">
            <w:pPr>
              <w:pStyle w:val="Ttulo1"/>
              <w:numPr>
                <w:ilvl w:val="0"/>
                <w:numId w:val="0"/>
              </w:numPr>
              <w:spacing w:before="120" w:line="360" w:lineRule="auto"/>
            </w:pPr>
            <w:r w:rsidRPr="00E641A8">
              <w:rPr>
                <w:color w:val="FFFFFF"/>
              </w:rPr>
              <w:t xml:space="preserve">OBJETIVOS </w:t>
            </w:r>
            <w:r>
              <w:t xml:space="preserve">PROPUESTOS </w:t>
            </w:r>
          </w:p>
          <w:p w:rsidR="00DB73F4" w:rsidRPr="00E641A8" w:rsidRDefault="00DB73F4" w:rsidP="006010AA">
            <w:pPr>
              <w:spacing w:before="120" w:after="120"/>
              <w:jc w:val="center"/>
              <w:rPr>
                <w:rFonts w:ascii="Arial" w:hAnsi="Arial" w:cs="Arial"/>
                <w:b/>
                <w:color w:val="FFFFFF"/>
                <w:sz w:val="22"/>
                <w:szCs w:val="22"/>
                <w:lang w:val="es-ES"/>
              </w:rPr>
            </w:pPr>
          </w:p>
        </w:tc>
      </w:tr>
      <w:tr w:rsidR="00DB73F4" w:rsidRPr="00A06FB5"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SITUACIÓN DE LA GENERACIÓN DE ENERGÍA ELÉCTRICA EN GUINEA ECUATORIAL</w:t>
            </w:r>
          </w:p>
          <w:p w:rsidR="00DB73F4" w:rsidRPr="00E641A8" w:rsidRDefault="00DB73F4" w:rsidP="006010AA">
            <w:pPr>
              <w:spacing w:before="120" w:after="120"/>
              <w:jc w:val="both"/>
              <w:rPr>
                <w:rFonts w:ascii="Arial" w:hAnsi="Arial" w:cs="Arial"/>
                <w:sz w:val="22"/>
                <w:szCs w:val="22"/>
                <w:lang w:val="es-ES"/>
              </w:rPr>
            </w:pP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 xml:space="preserve">Conseguir del asistente la familiarización con las Plantas de Generación de Guinea Ecuatorial, sus </w:t>
            </w:r>
            <w:proofErr w:type="spellStart"/>
            <w:r w:rsidRPr="00E641A8">
              <w:rPr>
                <w:rFonts w:ascii="Arial" w:hAnsi="Arial" w:cs="Arial"/>
                <w:sz w:val="22"/>
                <w:szCs w:val="22"/>
                <w:lang w:val="es-ES"/>
              </w:rPr>
              <w:t>mix</w:t>
            </w:r>
            <w:proofErr w:type="spellEnd"/>
            <w:r w:rsidRPr="00E641A8">
              <w:rPr>
                <w:rFonts w:ascii="Arial" w:hAnsi="Arial" w:cs="Arial"/>
                <w:sz w:val="22"/>
                <w:szCs w:val="22"/>
                <w:lang w:val="es-ES"/>
              </w:rPr>
              <w:t xml:space="preserve"> energético, condiciones técnicas, operación de las plantas, </w:t>
            </w:r>
          </w:p>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Visitas a los lugares.</w:t>
            </w:r>
          </w:p>
        </w:tc>
      </w:tr>
      <w:tr w:rsidR="00DB73F4" w:rsidRPr="00DE5ABC"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ACTUACIONES EN EL SECTOR ENERGIAS RENOBABLES EN LOS TERRITORIOS DE GUINEA ECUATORIAL</w:t>
            </w:r>
          </w:p>
          <w:p w:rsidR="00DB73F4" w:rsidRPr="00E641A8" w:rsidRDefault="00DB73F4" w:rsidP="006010AA">
            <w:pPr>
              <w:spacing w:before="120" w:after="120"/>
              <w:jc w:val="both"/>
              <w:rPr>
                <w:rFonts w:ascii="Arial" w:hAnsi="Arial" w:cs="Arial"/>
                <w:sz w:val="22"/>
                <w:szCs w:val="22"/>
                <w:lang w:val="es-ES"/>
              </w:rPr>
            </w:pP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Dotar de Conocimiento sobre:</w:t>
            </w:r>
          </w:p>
          <w:p w:rsidR="00DB73F4" w:rsidRPr="00E641A8" w:rsidRDefault="00DB73F4" w:rsidP="0058498A">
            <w:pPr>
              <w:pStyle w:val="Prrafodelista"/>
              <w:numPr>
                <w:ilvl w:val="0"/>
                <w:numId w:val="1"/>
              </w:numPr>
              <w:spacing w:before="120" w:after="120" w:line="240" w:lineRule="auto"/>
              <w:ind w:left="0" w:firstLine="0"/>
              <w:jc w:val="both"/>
              <w:rPr>
                <w:rFonts w:ascii="Arial" w:hAnsi="Arial" w:cs="Arial"/>
              </w:rPr>
            </w:pPr>
            <w:r w:rsidRPr="00E641A8">
              <w:rPr>
                <w:rFonts w:ascii="Arial" w:hAnsi="Arial" w:cs="Arial"/>
              </w:rPr>
              <w:t>Potencial en ER de GE</w:t>
            </w:r>
          </w:p>
          <w:p w:rsidR="00DB73F4" w:rsidRPr="00E641A8" w:rsidRDefault="00DB73F4" w:rsidP="0058498A">
            <w:pPr>
              <w:pStyle w:val="Prrafodelista"/>
              <w:numPr>
                <w:ilvl w:val="0"/>
                <w:numId w:val="1"/>
              </w:numPr>
              <w:spacing w:before="120" w:after="120" w:line="240" w:lineRule="auto"/>
              <w:ind w:left="0" w:firstLine="0"/>
              <w:jc w:val="both"/>
              <w:rPr>
                <w:rFonts w:ascii="Arial" w:hAnsi="Arial" w:cs="Arial"/>
              </w:rPr>
            </w:pPr>
            <w:r w:rsidRPr="00E641A8">
              <w:rPr>
                <w:rFonts w:ascii="Arial" w:hAnsi="Arial" w:cs="Arial"/>
              </w:rPr>
              <w:t>Actuaciones en el pasado en ER</w:t>
            </w:r>
          </w:p>
          <w:p w:rsidR="00DB73F4" w:rsidRPr="00E641A8" w:rsidRDefault="00DB73F4" w:rsidP="0058498A">
            <w:pPr>
              <w:pStyle w:val="Prrafodelista"/>
              <w:numPr>
                <w:ilvl w:val="0"/>
                <w:numId w:val="1"/>
              </w:numPr>
              <w:spacing w:before="120" w:after="120" w:line="240" w:lineRule="auto"/>
              <w:ind w:left="0" w:firstLine="0"/>
              <w:jc w:val="both"/>
              <w:rPr>
                <w:rFonts w:ascii="Arial" w:hAnsi="Arial" w:cs="Arial"/>
              </w:rPr>
            </w:pPr>
            <w:r w:rsidRPr="00E641A8">
              <w:rPr>
                <w:rFonts w:ascii="Arial" w:hAnsi="Arial" w:cs="Arial"/>
              </w:rPr>
              <w:t>Situación actual de las ER en GE</w:t>
            </w:r>
          </w:p>
          <w:p w:rsidR="00DB73F4" w:rsidRPr="00E641A8" w:rsidRDefault="00DB73F4" w:rsidP="0058498A">
            <w:pPr>
              <w:pStyle w:val="Prrafodelista"/>
              <w:numPr>
                <w:ilvl w:val="0"/>
                <w:numId w:val="1"/>
              </w:numPr>
              <w:spacing w:before="120" w:after="120" w:line="240" w:lineRule="auto"/>
              <w:ind w:left="0" w:firstLine="0"/>
              <w:jc w:val="both"/>
              <w:rPr>
                <w:rFonts w:ascii="Arial" w:hAnsi="Arial" w:cs="Arial"/>
              </w:rPr>
            </w:pPr>
            <w:r w:rsidRPr="00E641A8">
              <w:rPr>
                <w:rFonts w:ascii="Arial" w:hAnsi="Arial" w:cs="Arial"/>
              </w:rPr>
              <w:t>Proyectos en ER actuales en GE</w:t>
            </w:r>
          </w:p>
        </w:tc>
      </w:tr>
      <w:tr w:rsidR="00DB73F4" w:rsidRPr="00DE5ABC"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 xml:space="preserve">AHORRO ENERGETICO: </w:t>
            </w:r>
          </w:p>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CONSUMO RESPONSABLE</w:t>
            </w: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Conseguir del asistente la concienciación con el consumo energético responsable y las distintas estrategias y tecnologías para el ahorro de energía</w:t>
            </w:r>
          </w:p>
        </w:tc>
      </w:tr>
      <w:tr w:rsidR="00DB73F4" w:rsidRPr="00375B90"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IMPACTO AMBIENTAL</w:t>
            </w: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Conseguir del asistente la concienciación con el respeto al medioambiente y hábitat donde se desarrolla el SEP. Conocimiento de las medidas correctoras.</w:t>
            </w:r>
          </w:p>
        </w:tc>
      </w:tr>
      <w:tr w:rsidR="00DB73F4" w:rsidRPr="00DE5ABC" w:rsidTr="006010AA">
        <w:tc>
          <w:tcPr>
            <w:tcW w:w="2422"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 xml:space="preserve">CONOCIMIENTO DEL MARCO JURIDICO Y NORMATIVO: </w:t>
            </w:r>
          </w:p>
          <w:p w:rsidR="00DB73F4" w:rsidRPr="00E641A8" w:rsidRDefault="00DB73F4" w:rsidP="0058498A">
            <w:pPr>
              <w:pStyle w:val="Prrafodelista"/>
              <w:numPr>
                <w:ilvl w:val="0"/>
                <w:numId w:val="7"/>
              </w:numPr>
              <w:spacing w:before="120" w:after="120" w:line="240" w:lineRule="auto"/>
              <w:ind w:left="0" w:firstLine="0"/>
              <w:jc w:val="both"/>
              <w:rPr>
                <w:rFonts w:ascii="Arial" w:hAnsi="Arial" w:cs="Arial"/>
              </w:rPr>
            </w:pPr>
            <w:r w:rsidRPr="00E641A8">
              <w:rPr>
                <w:rFonts w:ascii="Arial" w:hAnsi="Arial" w:cs="Arial"/>
              </w:rPr>
              <w:t>LEGISLACIÓN</w:t>
            </w:r>
          </w:p>
          <w:p w:rsidR="00DB73F4" w:rsidRPr="00E641A8" w:rsidRDefault="00DB73F4" w:rsidP="0058498A">
            <w:pPr>
              <w:pStyle w:val="Prrafodelista"/>
              <w:numPr>
                <w:ilvl w:val="0"/>
                <w:numId w:val="7"/>
              </w:numPr>
              <w:spacing w:before="120" w:after="120" w:line="240" w:lineRule="auto"/>
              <w:ind w:left="0" w:firstLine="0"/>
              <w:jc w:val="both"/>
              <w:rPr>
                <w:rFonts w:ascii="Arial" w:hAnsi="Arial" w:cs="Arial"/>
              </w:rPr>
            </w:pPr>
            <w:r w:rsidRPr="00E641A8">
              <w:rPr>
                <w:rFonts w:ascii="Arial" w:hAnsi="Arial" w:cs="Arial"/>
              </w:rPr>
              <w:t>NORMATIVAS</w:t>
            </w:r>
          </w:p>
          <w:p w:rsidR="00DB73F4" w:rsidRPr="00E641A8" w:rsidRDefault="00DB73F4" w:rsidP="0058498A">
            <w:pPr>
              <w:pStyle w:val="Prrafodelista"/>
              <w:numPr>
                <w:ilvl w:val="0"/>
                <w:numId w:val="7"/>
              </w:numPr>
              <w:spacing w:before="120" w:after="120" w:line="240" w:lineRule="auto"/>
              <w:ind w:left="0" w:firstLine="0"/>
              <w:jc w:val="both"/>
              <w:rPr>
                <w:rFonts w:ascii="Arial" w:hAnsi="Arial" w:cs="Arial"/>
              </w:rPr>
            </w:pPr>
            <w:r w:rsidRPr="00E641A8">
              <w:rPr>
                <w:rFonts w:ascii="Arial" w:hAnsi="Arial" w:cs="Arial"/>
              </w:rPr>
              <w:t>REGLAMENTOS</w:t>
            </w:r>
          </w:p>
        </w:tc>
        <w:tc>
          <w:tcPr>
            <w:tcW w:w="2578" w:type="pct"/>
            <w:shd w:val="clear" w:color="auto" w:fill="auto"/>
          </w:tcPr>
          <w:p w:rsidR="00DB73F4" w:rsidRPr="00E641A8" w:rsidRDefault="00DB73F4" w:rsidP="006010AA">
            <w:pPr>
              <w:spacing w:before="120" w:after="120"/>
              <w:jc w:val="both"/>
              <w:rPr>
                <w:rFonts w:ascii="Arial" w:hAnsi="Arial" w:cs="Arial"/>
                <w:sz w:val="22"/>
                <w:szCs w:val="22"/>
                <w:lang w:val="es-ES"/>
              </w:rPr>
            </w:pPr>
            <w:r w:rsidRPr="00E641A8">
              <w:rPr>
                <w:rFonts w:ascii="Arial" w:hAnsi="Arial" w:cs="Arial"/>
                <w:sz w:val="22"/>
                <w:szCs w:val="22"/>
                <w:lang w:val="es-ES"/>
              </w:rPr>
              <w:t xml:space="preserve">Conseguir que los distintos asistentes actúen homogéneamente dentro de una normativa de carácter técnico e instrumental, con conocimientos sobre calidad de los </w:t>
            </w:r>
            <w:r w:rsidR="006010AA" w:rsidRPr="00E641A8">
              <w:rPr>
                <w:rFonts w:ascii="Arial" w:hAnsi="Arial" w:cs="Arial"/>
                <w:sz w:val="22"/>
                <w:szCs w:val="22"/>
                <w:lang w:val="es-ES"/>
              </w:rPr>
              <w:t>materiales, ejecución</w:t>
            </w:r>
            <w:r w:rsidRPr="00E641A8">
              <w:rPr>
                <w:rFonts w:ascii="Arial" w:hAnsi="Arial" w:cs="Arial"/>
                <w:sz w:val="22"/>
                <w:szCs w:val="22"/>
                <w:lang w:val="es-ES"/>
              </w:rPr>
              <w:t>, recepción y puesta en marcha de las instalaciones, procedimientos constructivos, …</w:t>
            </w:r>
          </w:p>
        </w:tc>
      </w:tr>
    </w:tbl>
    <w:p w:rsidR="00DB73F4" w:rsidRPr="00933819" w:rsidRDefault="00DB73F4" w:rsidP="00DB73F4">
      <w:pPr>
        <w:spacing w:before="120" w:after="120"/>
        <w:rPr>
          <w:rFonts w:ascii="Arial" w:hAnsi="Arial" w:cs="Arial"/>
          <w:lang w:val="es-ES"/>
        </w:rPr>
      </w:pPr>
    </w:p>
    <w:p w:rsidR="00DB73F4" w:rsidRPr="00F730C7" w:rsidRDefault="00DB73F4" w:rsidP="00DB73F4">
      <w:pPr>
        <w:jc w:val="both"/>
        <w:rPr>
          <w:rFonts w:ascii="Arial" w:hAnsi="Arial" w:cs="Arial"/>
          <w:sz w:val="22"/>
          <w:lang w:val="es-ES"/>
        </w:rPr>
      </w:pPr>
    </w:p>
    <w:p w:rsidR="00DB73F4" w:rsidRPr="00FB112B" w:rsidRDefault="00DB73F4" w:rsidP="00DB73F4">
      <w:pPr>
        <w:pStyle w:val="Ttulo1"/>
      </w:pPr>
      <w:bookmarkStart w:id="26" w:name="_Toc524675088"/>
      <w:bookmarkStart w:id="27" w:name="_Toc524675135"/>
      <w:r w:rsidRPr="00FB112B">
        <w:t>EVALUACIONES DE LA ACCIÓN FORMATIVA</w:t>
      </w:r>
      <w:bookmarkEnd w:id="26"/>
    </w:p>
    <w:p w:rsidR="00DB73F4" w:rsidRDefault="00DB73F4" w:rsidP="00DB73F4">
      <w:pPr>
        <w:spacing w:before="120" w:after="120" w:line="276" w:lineRule="auto"/>
        <w:jc w:val="both"/>
        <w:rPr>
          <w:rFonts w:ascii="Arial" w:hAnsi="Arial" w:cs="Arial"/>
          <w:sz w:val="22"/>
          <w:szCs w:val="22"/>
          <w:lang w:val="es-ES"/>
        </w:rPr>
      </w:pPr>
      <w:r>
        <w:rPr>
          <w:rFonts w:ascii="Arial" w:hAnsi="Arial" w:cs="Arial"/>
          <w:sz w:val="22"/>
          <w:szCs w:val="22"/>
          <w:lang w:val="es-ES"/>
        </w:rPr>
        <w:t xml:space="preserve">Una vez realizado </w:t>
      </w:r>
      <w:r w:rsidRPr="00004DE7">
        <w:rPr>
          <w:rFonts w:ascii="Arial" w:hAnsi="Arial" w:cs="Arial"/>
          <w:sz w:val="22"/>
          <w:szCs w:val="22"/>
          <w:lang w:val="es-ES"/>
        </w:rPr>
        <w:t>al principio del proceso formativo</w:t>
      </w:r>
      <w:r>
        <w:rPr>
          <w:rFonts w:ascii="Arial" w:hAnsi="Arial" w:cs="Arial"/>
          <w:sz w:val="22"/>
          <w:szCs w:val="22"/>
          <w:lang w:val="es-ES"/>
        </w:rPr>
        <w:t xml:space="preserve">, el paso previo de </w:t>
      </w:r>
      <w:r w:rsidRPr="00D876C6">
        <w:rPr>
          <w:rFonts w:ascii="Arial" w:hAnsi="Arial" w:cs="Arial"/>
          <w:b/>
          <w:sz w:val="22"/>
          <w:szCs w:val="22"/>
          <w:lang w:val="es-ES"/>
        </w:rPr>
        <w:t>evaluación inicial</w:t>
      </w:r>
      <w:r>
        <w:rPr>
          <w:rFonts w:ascii="Arial" w:hAnsi="Arial" w:cs="Arial"/>
          <w:sz w:val="22"/>
          <w:szCs w:val="22"/>
          <w:lang w:val="es-ES"/>
        </w:rPr>
        <w:t xml:space="preserve"> de los asistentes, sobre áreas generales, donde se determinó los puntos de arranque de la acción formativa, </w:t>
      </w:r>
      <w:r w:rsidRPr="00004DE7">
        <w:rPr>
          <w:rFonts w:ascii="Arial" w:hAnsi="Arial" w:cs="Arial"/>
          <w:sz w:val="22"/>
          <w:szCs w:val="22"/>
          <w:lang w:val="es-ES"/>
        </w:rPr>
        <w:t xml:space="preserve">la planificación del mismo, </w:t>
      </w:r>
      <w:r>
        <w:rPr>
          <w:rFonts w:ascii="Arial" w:hAnsi="Arial" w:cs="Arial"/>
          <w:sz w:val="22"/>
          <w:szCs w:val="22"/>
          <w:lang w:val="es-ES"/>
        </w:rPr>
        <w:t>definición de</w:t>
      </w:r>
      <w:r w:rsidRPr="00004DE7">
        <w:rPr>
          <w:rFonts w:ascii="Arial" w:hAnsi="Arial" w:cs="Arial"/>
          <w:sz w:val="22"/>
          <w:szCs w:val="22"/>
          <w:lang w:val="es-ES"/>
        </w:rPr>
        <w:t xml:space="preserve"> los conocimientos previos de los asistentes en ER, sus competencias al respecto de las áreas de conocimiento</w:t>
      </w:r>
      <w:r>
        <w:rPr>
          <w:rFonts w:ascii="Arial" w:hAnsi="Arial" w:cs="Arial"/>
          <w:sz w:val="22"/>
          <w:szCs w:val="22"/>
          <w:lang w:val="es-ES"/>
        </w:rPr>
        <w:t xml:space="preserve">, </w:t>
      </w:r>
      <w:r w:rsidRPr="00937769">
        <w:rPr>
          <w:rFonts w:ascii="Arial" w:hAnsi="Arial" w:cs="Arial"/>
          <w:sz w:val="22"/>
          <w:szCs w:val="22"/>
          <w:lang w:val="es-ES"/>
        </w:rPr>
        <w:t>las estrategias de aprendizaje</w:t>
      </w:r>
      <w:r w:rsidRPr="00004DE7">
        <w:rPr>
          <w:rFonts w:ascii="Arial" w:hAnsi="Arial" w:cs="Arial"/>
          <w:sz w:val="22"/>
          <w:szCs w:val="22"/>
          <w:lang w:val="es-ES"/>
        </w:rPr>
        <w:t xml:space="preserve"> y tema</w:t>
      </w:r>
      <w:r>
        <w:rPr>
          <w:rFonts w:ascii="Arial" w:hAnsi="Arial" w:cs="Arial"/>
          <w:sz w:val="22"/>
          <w:szCs w:val="22"/>
          <w:lang w:val="es-ES"/>
        </w:rPr>
        <w:t>rio que se pretende desarrollar, se realizaran otras evaluaciones que permitirán</w:t>
      </w:r>
      <w:r w:rsidRPr="00E978E9">
        <w:rPr>
          <w:rFonts w:ascii="Arial" w:hAnsi="Arial" w:cs="Arial"/>
          <w:sz w:val="22"/>
          <w:szCs w:val="22"/>
          <w:lang w:val="es-ES"/>
        </w:rPr>
        <w:t xml:space="preserve"> valorar la actividad y saber, en qué punto de los objetivos previamente establecidos se ha avanzado o estancado y sus causas, con el </w:t>
      </w:r>
      <w:r>
        <w:rPr>
          <w:rFonts w:ascii="Arial" w:hAnsi="Arial" w:cs="Arial"/>
          <w:sz w:val="22"/>
          <w:szCs w:val="22"/>
          <w:lang w:val="es-ES"/>
        </w:rPr>
        <w:t xml:space="preserve">fin de intervenir en su mejora y </w:t>
      </w:r>
      <w:r w:rsidRPr="00E978E9">
        <w:rPr>
          <w:rFonts w:ascii="Arial" w:hAnsi="Arial" w:cs="Arial"/>
          <w:sz w:val="22"/>
          <w:szCs w:val="22"/>
          <w:lang w:val="es-ES"/>
        </w:rPr>
        <w:t xml:space="preserve">llevarán a un </w:t>
      </w:r>
      <w:r w:rsidRPr="00E978E9">
        <w:rPr>
          <w:rFonts w:ascii="Arial" w:hAnsi="Arial" w:cs="Arial"/>
          <w:sz w:val="22"/>
          <w:szCs w:val="22"/>
          <w:lang w:val="es-ES"/>
        </w:rPr>
        <w:lastRenderedPageBreak/>
        <w:t>proceso de toma de decisiones, en el que se recoge la información que se precisa para poder definir, analizar, modificar, reforzar o ex</w:t>
      </w:r>
      <w:r>
        <w:rPr>
          <w:rFonts w:ascii="Arial" w:hAnsi="Arial" w:cs="Arial"/>
          <w:sz w:val="22"/>
          <w:szCs w:val="22"/>
          <w:lang w:val="es-ES"/>
        </w:rPr>
        <w:t>aminar el proceso de formación.</w:t>
      </w:r>
    </w:p>
    <w:p w:rsidR="00DB73F4" w:rsidRDefault="00DB73F4" w:rsidP="00DB73F4">
      <w:pPr>
        <w:spacing w:before="120" w:after="120" w:line="276" w:lineRule="auto"/>
        <w:jc w:val="both"/>
        <w:rPr>
          <w:rFonts w:ascii="Arial" w:hAnsi="Arial" w:cs="Arial"/>
          <w:sz w:val="22"/>
          <w:szCs w:val="22"/>
          <w:lang w:val="es-ES"/>
        </w:rPr>
      </w:pPr>
    </w:p>
    <w:p w:rsidR="00DB73F4" w:rsidRPr="009424E0" w:rsidRDefault="00DB73F4" w:rsidP="00DB73F4">
      <w:pPr>
        <w:pStyle w:val="Ttulo2"/>
        <w:spacing w:before="120"/>
        <w:ind w:left="0" w:firstLine="0"/>
      </w:pPr>
      <w:bookmarkStart w:id="28" w:name="_Toc524675090"/>
      <w:r w:rsidRPr="009424E0">
        <w:t>Evaluación procesual o continua:</w:t>
      </w:r>
      <w:bookmarkEnd w:id="28"/>
      <w:r w:rsidRPr="009424E0">
        <w:t xml:space="preserve"> </w:t>
      </w:r>
    </w:p>
    <w:p w:rsidR="00DB73F4" w:rsidRDefault="00DB73F4" w:rsidP="00DB73F4">
      <w:pPr>
        <w:spacing w:before="120" w:after="120" w:line="276" w:lineRule="auto"/>
        <w:jc w:val="both"/>
        <w:rPr>
          <w:rFonts w:ascii="Arial" w:hAnsi="Arial" w:cs="Arial"/>
          <w:sz w:val="22"/>
          <w:szCs w:val="22"/>
          <w:lang w:val="es-ES"/>
        </w:rPr>
      </w:pPr>
      <w:r>
        <w:rPr>
          <w:rFonts w:ascii="Arial" w:hAnsi="Arial" w:cs="Arial"/>
          <w:sz w:val="22"/>
          <w:szCs w:val="22"/>
          <w:lang w:val="es-ES"/>
        </w:rPr>
        <w:t>S</w:t>
      </w:r>
      <w:r w:rsidRPr="00E978E9">
        <w:rPr>
          <w:rFonts w:ascii="Arial" w:hAnsi="Arial" w:cs="Arial"/>
          <w:sz w:val="22"/>
          <w:szCs w:val="22"/>
          <w:lang w:val="es-ES"/>
        </w:rPr>
        <w:t>e reali</w:t>
      </w:r>
      <w:r>
        <w:rPr>
          <w:rFonts w:ascii="Arial" w:hAnsi="Arial" w:cs="Arial"/>
          <w:sz w:val="22"/>
          <w:szCs w:val="22"/>
          <w:lang w:val="es-ES"/>
        </w:rPr>
        <w:t>za durante el proceso formativo</w:t>
      </w:r>
      <w:r w:rsidRPr="00E978E9">
        <w:rPr>
          <w:rFonts w:ascii="Arial" w:hAnsi="Arial" w:cs="Arial"/>
          <w:sz w:val="22"/>
          <w:szCs w:val="22"/>
          <w:lang w:val="es-ES"/>
        </w:rPr>
        <w:t>, y su objetivo es adecuarlo a la realidad concreta y a los objetivos que se pretenden con el mismo.</w:t>
      </w:r>
    </w:p>
    <w:p w:rsidR="00DB73F4" w:rsidRPr="008C4580" w:rsidRDefault="00DB73F4" w:rsidP="0058498A">
      <w:pPr>
        <w:pStyle w:val="Prrafodelista"/>
        <w:numPr>
          <w:ilvl w:val="1"/>
          <w:numId w:val="10"/>
        </w:numPr>
        <w:spacing w:before="120" w:after="120"/>
        <w:ind w:left="0" w:firstLine="0"/>
        <w:jc w:val="both"/>
        <w:rPr>
          <w:rFonts w:ascii="Arial" w:hAnsi="Arial" w:cs="Arial"/>
        </w:rPr>
      </w:pPr>
      <w:bookmarkStart w:id="29" w:name="_Toc524675091"/>
      <w:r w:rsidRPr="009424E0">
        <w:rPr>
          <w:rStyle w:val="Ttulo2Car"/>
        </w:rPr>
        <w:t>Evaluación final</w:t>
      </w:r>
      <w:bookmarkEnd w:id="29"/>
      <w:r w:rsidRPr="008C4580">
        <w:rPr>
          <w:rFonts w:ascii="Arial" w:hAnsi="Arial" w:cs="Arial"/>
          <w:b/>
        </w:rPr>
        <w:t>:</w:t>
      </w:r>
      <w:r w:rsidRPr="008C4580">
        <w:rPr>
          <w:rFonts w:ascii="Arial" w:hAnsi="Arial" w:cs="Arial"/>
        </w:rPr>
        <w:t xml:space="preserve"> </w:t>
      </w:r>
    </w:p>
    <w:p w:rsidR="00DB73F4" w:rsidRDefault="00DB73F4" w:rsidP="00DB73F4">
      <w:pPr>
        <w:spacing w:before="120" w:after="120" w:line="276" w:lineRule="auto"/>
        <w:jc w:val="both"/>
        <w:rPr>
          <w:rFonts w:ascii="Arial" w:hAnsi="Arial" w:cs="Arial"/>
          <w:sz w:val="22"/>
          <w:szCs w:val="22"/>
          <w:lang w:val="es-ES"/>
        </w:rPr>
      </w:pPr>
      <w:r>
        <w:rPr>
          <w:rFonts w:ascii="Arial" w:hAnsi="Arial" w:cs="Arial"/>
          <w:sz w:val="22"/>
          <w:szCs w:val="22"/>
          <w:lang w:val="es-ES"/>
        </w:rPr>
        <w:t>S</w:t>
      </w:r>
      <w:r w:rsidRPr="00E978E9">
        <w:rPr>
          <w:rFonts w:ascii="Arial" w:hAnsi="Arial" w:cs="Arial"/>
          <w:sz w:val="22"/>
          <w:szCs w:val="22"/>
          <w:lang w:val="es-ES"/>
        </w:rPr>
        <w:t>e realiza al final, su objetivo básico es la constatación de los aprendizajes desarrollados. (También puede servir como evaluación inicial del paso siguiente).</w:t>
      </w:r>
    </w:p>
    <w:p w:rsidR="00DB73F4" w:rsidRPr="009424E0" w:rsidRDefault="00DB73F4" w:rsidP="00DB73F4">
      <w:pPr>
        <w:pStyle w:val="Ttulo2"/>
        <w:spacing w:before="120"/>
        <w:ind w:left="0" w:firstLine="0"/>
      </w:pPr>
      <w:bookmarkStart w:id="30" w:name="_Toc524675092"/>
      <w:r w:rsidRPr="009424E0">
        <w:t>Técnicas de evaluación:</w:t>
      </w:r>
      <w:bookmarkEnd w:id="30"/>
    </w:p>
    <w:p w:rsidR="00DB73F4" w:rsidRPr="009C27F1" w:rsidRDefault="00DB73F4" w:rsidP="00DB73F4">
      <w:pPr>
        <w:spacing w:before="120" w:after="120" w:line="276" w:lineRule="auto"/>
        <w:jc w:val="both"/>
        <w:rPr>
          <w:rFonts w:ascii="Arial" w:hAnsi="Arial" w:cs="Arial"/>
          <w:sz w:val="22"/>
          <w:szCs w:val="22"/>
          <w:lang w:val="es-ES"/>
        </w:rPr>
      </w:pPr>
      <w:r w:rsidRPr="009C27F1">
        <w:rPr>
          <w:rFonts w:ascii="Arial" w:hAnsi="Arial" w:cs="Arial"/>
          <w:sz w:val="22"/>
          <w:szCs w:val="22"/>
          <w:lang w:val="es-ES"/>
        </w:rPr>
        <w:t xml:space="preserve">Las técnicas que se emplearán </w:t>
      </w:r>
      <w:r>
        <w:rPr>
          <w:rFonts w:ascii="Arial" w:hAnsi="Arial" w:cs="Arial"/>
          <w:sz w:val="22"/>
          <w:szCs w:val="22"/>
          <w:lang w:val="es-ES"/>
        </w:rPr>
        <w:t xml:space="preserve">para </w:t>
      </w:r>
      <w:r w:rsidRPr="009C27F1">
        <w:rPr>
          <w:rFonts w:ascii="Arial" w:hAnsi="Arial" w:cs="Arial"/>
          <w:sz w:val="22"/>
          <w:szCs w:val="22"/>
          <w:lang w:val="es-ES"/>
        </w:rPr>
        <w:t>las evaluaciones serán:</w:t>
      </w:r>
    </w:p>
    <w:p w:rsidR="00DB73F4" w:rsidRPr="00E978E9" w:rsidRDefault="00DB73F4" w:rsidP="0058498A">
      <w:pPr>
        <w:pStyle w:val="Prrafodelista"/>
        <w:numPr>
          <w:ilvl w:val="0"/>
          <w:numId w:val="3"/>
        </w:numPr>
        <w:spacing w:before="120" w:after="120"/>
        <w:ind w:left="709" w:firstLine="0"/>
        <w:jc w:val="both"/>
        <w:rPr>
          <w:rFonts w:ascii="Arial" w:hAnsi="Arial" w:cs="Arial"/>
        </w:rPr>
      </w:pPr>
      <w:r w:rsidRPr="00E978E9">
        <w:rPr>
          <w:rFonts w:ascii="Arial" w:hAnsi="Arial" w:cs="Arial"/>
        </w:rPr>
        <w:t>La observación</w:t>
      </w:r>
    </w:p>
    <w:p w:rsidR="00DB73F4" w:rsidRPr="00E978E9" w:rsidRDefault="00DB73F4" w:rsidP="0058498A">
      <w:pPr>
        <w:pStyle w:val="Prrafodelista"/>
        <w:numPr>
          <w:ilvl w:val="0"/>
          <w:numId w:val="3"/>
        </w:numPr>
        <w:spacing w:before="120" w:after="120"/>
        <w:ind w:left="709" w:firstLine="0"/>
        <w:jc w:val="both"/>
        <w:rPr>
          <w:rFonts w:ascii="Arial" w:hAnsi="Arial" w:cs="Arial"/>
        </w:rPr>
      </w:pPr>
      <w:r w:rsidRPr="00E978E9">
        <w:rPr>
          <w:rFonts w:ascii="Arial" w:hAnsi="Arial" w:cs="Arial"/>
        </w:rPr>
        <w:t>La entrevista</w:t>
      </w:r>
    </w:p>
    <w:p w:rsidR="00DB73F4" w:rsidRPr="00E978E9" w:rsidRDefault="00DB73F4" w:rsidP="0058498A">
      <w:pPr>
        <w:pStyle w:val="Prrafodelista"/>
        <w:numPr>
          <w:ilvl w:val="0"/>
          <w:numId w:val="3"/>
        </w:numPr>
        <w:spacing w:before="120" w:after="120"/>
        <w:ind w:left="709" w:firstLine="0"/>
        <w:jc w:val="both"/>
        <w:rPr>
          <w:rFonts w:ascii="Arial" w:hAnsi="Arial" w:cs="Arial"/>
        </w:rPr>
      </w:pPr>
      <w:r w:rsidRPr="00E978E9">
        <w:rPr>
          <w:rFonts w:ascii="Arial" w:hAnsi="Arial" w:cs="Arial"/>
        </w:rPr>
        <w:t>El diario</w:t>
      </w:r>
    </w:p>
    <w:p w:rsidR="00DB73F4" w:rsidRPr="00E978E9" w:rsidRDefault="00DB73F4" w:rsidP="0058498A">
      <w:pPr>
        <w:pStyle w:val="Prrafodelista"/>
        <w:numPr>
          <w:ilvl w:val="0"/>
          <w:numId w:val="3"/>
        </w:numPr>
        <w:spacing w:before="120" w:after="120"/>
        <w:ind w:left="709" w:firstLine="0"/>
        <w:jc w:val="both"/>
        <w:rPr>
          <w:rFonts w:ascii="Arial" w:hAnsi="Arial" w:cs="Arial"/>
        </w:rPr>
      </w:pPr>
      <w:r>
        <w:rPr>
          <w:rFonts w:ascii="Arial" w:hAnsi="Arial" w:cs="Arial"/>
        </w:rPr>
        <w:t>C</w:t>
      </w:r>
      <w:r w:rsidRPr="00E978E9">
        <w:rPr>
          <w:rFonts w:ascii="Arial" w:hAnsi="Arial" w:cs="Arial"/>
        </w:rPr>
        <w:t>uestionario</w:t>
      </w:r>
      <w:r>
        <w:rPr>
          <w:rFonts w:ascii="Arial" w:hAnsi="Arial" w:cs="Arial"/>
        </w:rPr>
        <w:t>s de evaluación</w:t>
      </w:r>
    </w:p>
    <w:p w:rsidR="00DB73F4" w:rsidRDefault="00DB73F4" w:rsidP="0058498A">
      <w:pPr>
        <w:pStyle w:val="Prrafodelista"/>
        <w:numPr>
          <w:ilvl w:val="0"/>
          <w:numId w:val="3"/>
        </w:numPr>
        <w:spacing w:before="120" w:after="120"/>
        <w:ind w:left="709" w:firstLine="0"/>
        <w:jc w:val="both"/>
        <w:rPr>
          <w:rFonts w:ascii="Arial" w:hAnsi="Arial" w:cs="Arial"/>
        </w:rPr>
      </w:pPr>
      <w:r w:rsidRPr="00E978E9">
        <w:rPr>
          <w:rFonts w:ascii="Arial" w:hAnsi="Arial" w:cs="Arial"/>
        </w:rPr>
        <w:t>Las pruebas y casos planteados</w:t>
      </w:r>
      <w:r>
        <w:rPr>
          <w:rFonts w:ascii="Arial" w:hAnsi="Arial" w:cs="Arial"/>
        </w:rPr>
        <w:t xml:space="preserve"> y ejecutados por equipos de trabajo</w:t>
      </w:r>
    </w:p>
    <w:bookmarkEnd w:id="27"/>
    <w:p w:rsidR="00DB73F4" w:rsidRDefault="00DB73F4" w:rsidP="00DB73F4">
      <w:pPr>
        <w:jc w:val="both"/>
        <w:rPr>
          <w:rFonts w:ascii="Arial" w:hAnsi="Arial" w:cs="Arial"/>
          <w:b/>
          <w:sz w:val="22"/>
          <w:lang w:val="es-ES"/>
        </w:rPr>
      </w:pPr>
    </w:p>
    <w:p w:rsidR="00DB73F4" w:rsidRPr="00C82419" w:rsidRDefault="00DB73F4" w:rsidP="00DB73F4">
      <w:pPr>
        <w:jc w:val="both"/>
        <w:rPr>
          <w:rFonts w:ascii="Arial" w:hAnsi="Arial" w:cs="Arial"/>
          <w:b/>
          <w:sz w:val="22"/>
          <w:lang w:val="es-ES"/>
        </w:rPr>
      </w:pPr>
      <w:r>
        <w:rPr>
          <w:rFonts w:ascii="Arial" w:hAnsi="Arial" w:cs="Arial"/>
          <w:b/>
          <w:sz w:val="22"/>
          <w:lang w:val="es-ES"/>
        </w:rPr>
        <w:t xml:space="preserve">12. </w:t>
      </w:r>
      <w:r w:rsidRPr="00C82419">
        <w:rPr>
          <w:rFonts w:ascii="Arial" w:hAnsi="Arial" w:cs="Arial"/>
          <w:b/>
          <w:sz w:val="22"/>
          <w:lang w:val="es-ES"/>
        </w:rPr>
        <w:t>DURACIÓN DEL CURSO</w:t>
      </w:r>
    </w:p>
    <w:p w:rsidR="00DB73F4" w:rsidRPr="00C82419" w:rsidRDefault="00DB73F4" w:rsidP="00DB73F4">
      <w:pPr>
        <w:jc w:val="both"/>
        <w:rPr>
          <w:rFonts w:ascii="Arial" w:hAnsi="Arial" w:cs="Arial"/>
          <w:b/>
          <w:sz w:val="22"/>
          <w:lang w:val="es-ES"/>
        </w:rPr>
      </w:pPr>
    </w:p>
    <w:p w:rsidR="00DB73F4" w:rsidRPr="00C82419" w:rsidRDefault="00DB73F4" w:rsidP="00DB73F4">
      <w:pPr>
        <w:rPr>
          <w:rFonts w:ascii="Arial" w:hAnsi="Arial" w:cs="Arial"/>
          <w:b/>
          <w:sz w:val="22"/>
          <w:lang w:val="es-ES"/>
        </w:rPr>
      </w:pPr>
      <w:r w:rsidRPr="00C82419">
        <w:rPr>
          <w:rFonts w:ascii="Arial" w:hAnsi="Arial" w:cs="Arial"/>
          <w:b/>
          <w:sz w:val="22"/>
          <w:lang w:val="es-ES"/>
        </w:rPr>
        <w:t>Formación Presencial:</w:t>
      </w:r>
    </w:p>
    <w:p w:rsidR="00DB73F4" w:rsidRPr="00AF0371" w:rsidRDefault="00DB73F4" w:rsidP="00DB73F4">
      <w:pPr>
        <w:spacing w:before="120" w:after="120" w:line="276" w:lineRule="auto"/>
        <w:jc w:val="both"/>
        <w:rPr>
          <w:rFonts w:ascii="Arial" w:hAnsi="Arial" w:cs="Arial"/>
          <w:sz w:val="22"/>
          <w:szCs w:val="22"/>
          <w:lang w:val="es-ES"/>
        </w:rPr>
      </w:pPr>
      <w:r w:rsidRPr="00AF0371">
        <w:rPr>
          <w:rFonts w:ascii="Arial" w:hAnsi="Arial" w:cs="Arial"/>
          <w:sz w:val="22"/>
          <w:szCs w:val="22"/>
          <w:lang w:val="es-ES"/>
        </w:rPr>
        <w:t xml:space="preserve">La duración y la ocupación docente presencial prevista para esta acción formativa, correspondiente a la exposición de los contenidos anteriores, se eleva a </w:t>
      </w:r>
      <w:r>
        <w:rPr>
          <w:rFonts w:ascii="Arial" w:hAnsi="Arial" w:cs="Arial"/>
          <w:sz w:val="22"/>
          <w:szCs w:val="22"/>
          <w:lang w:val="es-ES"/>
        </w:rPr>
        <w:t>8</w:t>
      </w:r>
      <w:r w:rsidRPr="00AF0371">
        <w:rPr>
          <w:rFonts w:ascii="Arial" w:hAnsi="Arial" w:cs="Arial"/>
          <w:sz w:val="22"/>
          <w:szCs w:val="22"/>
          <w:lang w:val="es-ES"/>
        </w:rPr>
        <w:t xml:space="preserve"> horas</w:t>
      </w:r>
      <w:r>
        <w:rPr>
          <w:rFonts w:ascii="Arial" w:hAnsi="Arial" w:cs="Arial"/>
          <w:sz w:val="22"/>
          <w:szCs w:val="22"/>
          <w:lang w:val="es-ES"/>
        </w:rPr>
        <w:t xml:space="preserve"> diarias</w:t>
      </w:r>
      <w:r w:rsidRPr="00AF0371">
        <w:rPr>
          <w:rFonts w:ascii="Arial" w:hAnsi="Arial" w:cs="Arial"/>
          <w:sz w:val="22"/>
          <w:szCs w:val="22"/>
          <w:lang w:val="es-ES"/>
        </w:rPr>
        <w:t xml:space="preserve">. Los cursos tendrán una duración mínima de </w:t>
      </w:r>
      <w:r>
        <w:rPr>
          <w:rFonts w:ascii="Arial" w:hAnsi="Arial" w:cs="Arial"/>
          <w:sz w:val="22"/>
          <w:szCs w:val="22"/>
          <w:lang w:val="es-ES"/>
        </w:rPr>
        <w:t>1</w:t>
      </w:r>
      <w:r w:rsidRPr="00AF0371">
        <w:rPr>
          <w:rFonts w:ascii="Arial" w:hAnsi="Arial" w:cs="Arial"/>
          <w:sz w:val="22"/>
          <w:szCs w:val="22"/>
          <w:lang w:val="es-ES"/>
        </w:rPr>
        <w:t xml:space="preserve"> </w:t>
      </w:r>
      <w:r>
        <w:rPr>
          <w:rFonts w:ascii="Arial" w:hAnsi="Arial" w:cs="Arial"/>
          <w:sz w:val="22"/>
          <w:szCs w:val="22"/>
          <w:lang w:val="es-ES"/>
        </w:rPr>
        <w:t>semana</w:t>
      </w:r>
      <w:r w:rsidRPr="00AF0371">
        <w:rPr>
          <w:rFonts w:ascii="Arial" w:hAnsi="Arial" w:cs="Arial"/>
          <w:sz w:val="22"/>
          <w:szCs w:val="22"/>
          <w:lang w:val="es-ES"/>
        </w:rPr>
        <w:t xml:space="preserve">, en los que se impartirá formación </w:t>
      </w:r>
      <w:r>
        <w:rPr>
          <w:rFonts w:ascii="Arial" w:hAnsi="Arial" w:cs="Arial"/>
          <w:sz w:val="22"/>
          <w:szCs w:val="22"/>
          <w:lang w:val="es-ES"/>
        </w:rPr>
        <w:t>6</w:t>
      </w:r>
      <w:r w:rsidRPr="00AF0371">
        <w:rPr>
          <w:rFonts w:ascii="Arial" w:hAnsi="Arial" w:cs="Arial"/>
          <w:sz w:val="22"/>
          <w:szCs w:val="22"/>
          <w:lang w:val="es-ES"/>
        </w:rPr>
        <w:t xml:space="preserve"> días a la </w:t>
      </w:r>
      <w:r w:rsidR="006010AA" w:rsidRPr="00AF0371">
        <w:rPr>
          <w:rFonts w:ascii="Arial" w:hAnsi="Arial" w:cs="Arial"/>
          <w:sz w:val="22"/>
          <w:szCs w:val="22"/>
          <w:lang w:val="es-ES"/>
        </w:rPr>
        <w:t>semana,</w:t>
      </w:r>
      <w:r w:rsidRPr="00AF0371">
        <w:rPr>
          <w:rFonts w:ascii="Arial" w:hAnsi="Arial" w:cs="Arial"/>
          <w:sz w:val="22"/>
          <w:szCs w:val="22"/>
          <w:lang w:val="es-ES"/>
        </w:rPr>
        <w:t xml:space="preserve"> Resultando un mínimo de </w:t>
      </w:r>
      <w:r>
        <w:rPr>
          <w:rFonts w:ascii="Arial" w:hAnsi="Arial" w:cs="Arial"/>
          <w:sz w:val="22"/>
          <w:szCs w:val="22"/>
          <w:lang w:val="es-ES"/>
        </w:rPr>
        <w:t>48</w:t>
      </w:r>
      <w:r w:rsidRPr="00AF0371">
        <w:rPr>
          <w:rFonts w:ascii="Arial" w:hAnsi="Arial" w:cs="Arial"/>
          <w:sz w:val="22"/>
          <w:szCs w:val="22"/>
          <w:lang w:val="es-ES"/>
        </w:rPr>
        <w:t xml:space="preserve"> horas lectivas por curso</w:t>
      </w:r>
      <w:r>
        <w:rPr>
          <w:rFonts w:ascii="Arial" w:hAnsi="Arial" w:cs="Arial"/>
          <w:sz w:val="22"/>
          <w:szCs w:val="22"/>
          <w:lang w:val="es-ES"/>
        </w:rPr>
        <w:t>.</w:t>
      </w:r>
    </w:p>
    <w:p w:rsidR="00DB73F4" w:rsidRPr="00C82419" w:rsidRDefault="00DB73F4" w:rsidP="00DB73F4">
      <w:pPr>
        <w:rPr>
          <w:rFonts w:ascii="Arial" w:hAnsi="Arial" w:cs="Arial"/>
          <w:b/>
          <w:sz w:val="22"/>
          <w:lang w:val="es-ES"/>
        </w:rPr>
      </w:pPr>
      <w:r w:rsidRPr="00C82419">
        <w:rPr>
          <w:rFonts w:ascii="Arial" w:hAnsi="Arial" w:cs="Arial"/>
          <w:b/>
          <w:sz w:val="22"/>
          <w:lang w:val="es-ES"/>
        </w:rPr>
        <w:t xml:space="preserve">Formación </w:t>
      </w:r>
      <w:proofErr w:type="spellStart"/>
      <w:r w:rsidRPr="00C82419">
        <w:rPr>
          <w:rFonts w:ascii="Arial" w:hAnsi="Arial" w:cs="Arial"/>
          <w:b/>
          <w:sz w:val="22"/>
          <w:lang w:val="es-ES"/>
        </w:rPr>
        <w:t>On</w:t>
      </w:r>
      <w:proofErr w:type="spellEnd"/>
      <w:r w:rsidRPr="00C82419">
        <w:rPr>
          <w:rFonts w:ascii="Arial" w:hAnsi="Arial" w:cs="Arial"/>
          <w:b/>
          <w:sz w:val="22"/>
          <w:lang w:val="es-ES"/>
        </w:rPr>
        <w:t xml:space="preserve"> - Line:</w:t>
      </w:r>
    </w:p>
    <w:p w:rsidR="00DB73F4" w:rsidRPr="00182C03" w:rsidRDefault="00DB73F4" w:rsidP="00DB73F4">
      <w:pPr>
        <w:spacing w:before="120" w:after="120" w:line="276" w:lineRule="auto"/>
        <w:jc w:val="both"/>
        <w:rPr>
          <w:rFonts w:ascii="Arial" w:hAnsi="Arial" w:cs="Arial"/>
          <w:sz w:val="22"/>
          <w:szCs w:val="22"/>
          <w:lang w:val="es-ES"/>
        </w:rPr>
      </w:pPr>
      <w:r w:rsidRPr="00AF0371">
        <w:rPr>
          <w:rFonts w:ascii="Arial" w:hAnsi="Arial" w:cs="Arial"/>
          <w:sz w:val="22"/>
          <w:szCs w:val="22"/>
          <w:lang w:val="es-ES"/>
        </w:rPr>
        <w:t xml:space="preserve">La </w:t>
      </w:r>
      <w:r>
        <w:rPr>
          <w:rFonts w:ascii="Arial" w:hAnsi="Arial" w:cs="Arial"/>
          <w:sz w:val="22"/>
          <w:szCs w:val="22"/>
          <w:lang w:val="es-ES"/>
        </w:rPr>
        <w:t>a</w:t>
      </w:r>
      <w:r w:rsidRPr="00AF0371">
        <w:rPr>
          <w:rFonts w:ascii="Arial" w:hAnsi="Arial" w:cs="Arial"/>
          <w:sz w:val="22"/>
          <w:szCs w:val="22"/>
          <w:lang w:val="es-ES"/>
        </w:rPr>
        <w:t xml:space="preserve">cción contempla el que el alumno pueda recibir un tutelaje personalizado </w:t>
      </w:r>
      <w:proofErr w:type="spellStart"/>
      <w:r w:rsidRPr="00AF0371">
        <w:rPr>
          <w:rFonts w:ascii="Arial" w:hAnsi="Arial" w:cs="Arial"/>
          <w:sz w:val="22"/>
          <w:szCs w:val="22"/>
          <w:lang w:val="es-ES"/>
        </w:rPr>
        <w:t>On</w:t>
      </w:r>
      <w:proofErr w:type="spellEnd"/>
      <w:r w:rsidRPr="00AF0371">
        <w:rPr>
          <w:rFonts w:ascii="Arial" w:hAnsi="Arial" w:cs="Arial"/>
          <w:sz w:val="22"/>
          <w:szCs w:val="22"/>
          <w:lang w:val="es-ES"/>
        </w:rPr>
        <w:t>–Line durante todo el proceso, extendido a consultas específicas.</w:t>
      </w:r>
    </w:p>
    <w:p w:rsidR="00DB73F4" w:rsidRPr="009C20BC" w:rsidRDefault="00DB73F4" w:rsidP="00DB73F4">
      <w:pPr>
        <w:pStyle w:val="Ttulo2"/>
      </w:pPr>
      <w:bookmarkStart w:id="31" w:name="_Toc524675137"/>
      <w:r>
        <w:t>CUADRO RESUMEN DE ACTIVIDADES</w:t>
      </w:r>
      <w:bookmarkEnd w:id="31"/>
    </w:p>
    <w:p w:rsidR="00DB73F4" w:rsidRDefault="00DB73F4" w:rsidP="00DB73F4">
      <w:pPr>
        <w:spacing w:before="120" w:after="120" w:line="276" w:lineRule="auto"/>
        <w:rPr>
          <w:rFonts w:ascii="Arial" w:hAnsi="Arial" w:cs="Arial"/>
          <w:sz w:val="22"/>
          <w:szCs w:val="22"/>
          <w:lang w:val="es-ES"/>
        </w:rPr>
      </w:pPr>
      <w:r>
        <w:rPr>
          <w:rFonts w:ascii="Arial" w:hAnsi="Arial" w:cs="Arial"/>
          <w:sz w:val="22"/>
          <w:szCs w:val="22"/>
          <w:lang w:val="es-ES"/>
        </w:rPr>
        <w:t>De lo expuesto anteriormente resumimos las distintas características, ámbitos y alcance de las acciones propuestas:</w:t>
      </w:r>
    </w:p>
    <w:tbl>
      <w:tblPr>
        <w:tblW w:w="6015" w:type="dxa"/>
        <w:tblInd w:w="55" w:type="dxa"/>
        <w:tblCellMar>
          <w:left w:w="70" w:type="dxa"/>
          <w:right w:w="70" w:type="dxa"/>
        </w:tblCellMar>
        <w:tblLook w:val="04A0" w:firstRow="1" w:lastRow="0" w:firstColumn="1" w:lastColumn="0" w:noHBand="0" w:noVBand="1"/>
      </w:tblPr>
      <w:tblGrid>
        <w:gridCol w:w="2440"/>
        <w:gridCol w:w="2363"/>
        <w:gridCol w:w="1212"/>
      </w:tblGrid>
      <w:tr w:rsidR="00DB73F4" w:rsidRPr="00CE4D88" w:rsidTr="006010AA">
        <w:trPr>
          <w:trHeight w:val="312"/>
        </w:trPr>
        <w:tc>
          <w:tcPr>
            <w:tcW w:w="2440" w:type="dxa"/>
            <w:tcBorders>
              <w:top w:val="nil"/>
              <w:left w:val="nil"/>
              <w:bottom w:val="nil"/>
              <w:right w:val="nil"/>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nil"/>
              <w:right w:val="nil"/>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1212" w:type="dxa"/>
            <w:tcBorders>
              <w:top w:val="double" w:sz="6" w:space="0" w:color="auto"/>
              <w:left w:val="single" w:sz="4" w:space="0" w:color="FFFFFF"/>
              <w:bottom w:val="double" w:sz="6" w:space="0" w:color="auto"/>
              <w:right w:val="single" w:sz="4" w:space="0" w:color="FFFFFF"/>
            </w:tcBorders>
            <w:shd w:val="clear" w:color="auto" w:fill="002060"/>
            <w:noWrap/>
            <w:vAlign w:val="bottom"/>
            <w:hideMark/>
          </w:tcPr>
          <w:p w:rsidR="00DB73F4" w:rsidRPr="00C967D3" w:rsidRDefault="00DB73F4" w:rsidP="006010AA">
            <w:pPr>
              <w:spacing w:before="120" w:after="120"/>
              <w:jc w:val="center"/>
              <w:rPr>
                <w:rFonts w:ascii="Calibri" w:hAnsi="Calibri" w:cs="Calibri"/>
                <w:b/>
                <w:color w:val="FFFFFF" w:themeColor="background1"/>
                <w:sz w:val="22"/>
                <w:szCs w:val="22"/>
                <w:lang w:val="es-ES" w:eastAsia="es-ES"/>
              </w:rPr>
            </w:pPr>
            <w:r w:rsidRPr="00C967D3">
              <w:rPr>
                <w:rFonts w:ascii="Calibri" w:hAnsi="Calibri" w:cs="Calibri"/>
                <w:b/>
                <w:color w:val="FFFFFF" w:themeColor="background1"/>
                <w:sz w:val="22"/>
                <w:szCs w:val="22"/>
                <w:lang w:val="es-ES" w:eastAsia="es-ES"/>
              </w:rPr>
              <w:t>SEMINARIO</w:t>
            </w:r>
          </w:p>
        </w:tc>
      </w:tr>
      <w:tr w:rsidR="00DB73F4" w:rsidRPr="00CE4D88" w:rsidTr="006010AA">
        <w:trPr>
          <w:trHeight w:val="276"/>
        </w:trPr>
        <w:tc>
          <w:tcPr>
            <w:tcW w:w="2440"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DB73F4" w:rsidRPr="00335D8F" w:rsidRDefault="00DB73F4" w:rsidP="006010AA">
            <w:pPr>
              <w:spacing w:before="120" w:after="120"/>
              <w:jc w:val="center"/>
              <w:rPr>
                <w:rFonts w:ascii="Calibri" w:hAnsi="Calibri" w:cs="Calibri"/>
                <w:b/>
                <w:color w:val="000000"/>
                <w:sz w:val="22"/>
                <w:szCs w:val="22"/>
                <w:lang w:val="es-ES" w:eastAsia="es-ES"/>
              </w:rPr>
            </w:pPr>
            <w:r w:rsidRPr="00335D8F">
              <w:rPr>
                <w:rFonts w:ascii="Calibri" w:hAnsi="Calibri" w:cs="Calibri"/>
                <w:b/>
                <w:color w:val="000000"/>
                <w:sz w:val="22"/>
                <w:szCs w:val="22"/>
                <w:lang w:val="es-ES" w:eastAsia="es-ES"/>
              </w:rPr>
              <w:t>ALCANCE</w:t>
            </w:r>
          </w:p>
        </w:tc>
        <w:tc>
          <w:tcPr>
            <w:tcW w:w="2363" w:type="dxa"/>
            <w:tcBorders>
              <w:top w:val="double" w:sz="6" w:space="0" w:color="auto"/>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PUBLICA</w:t>
            </w:r>
          </w:p>
        </w:tc>
        <w:tc>
          <w:tcPr>
            <w:tcW w:w="1212" w:type="dxa"/>
            <w:tcBorders>
              <w:top w:val="double" w:sz="6" w:space="0" w:color="auto"/>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COLECTIVOS</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ORGANISMOS OFICIALES</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ORGANISMOS IMPLICADOS</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300"/>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double" w:sz="6"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proofErr w:type="spellStart"/>
            <w:r w:rsidRPr="00CE4D88">
              <w:rPr>
                <w:rFonts w:ascii="Calibri" w:hAnsi="Calibri" w:cs="Calibri"/>
                <w:color w:val="000000"/>
                <w:sz w:val="22"/>
                <w:szCs w:val="22"/>
                <w:lang w:val="es-ES" w:eastAsia="es-ES"/>
              </w:rPr>
              <w:t>ONGs</w:t>
            </w:r>
            <w:proofErr w:type="spellEnd"/>
          </w:p>
        </w:tc>
        <w:tc>
          <w:tcPr>
            <w:tcW w:w="1212" w:type="dxa"/>
            <w:tcBorders>
              <w:top w:val="nil"/>
              <w:left w:val="nil"/>
              <w:bottom w:val="double" w:sz="6"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312"/>
        </w:trPr>
        <w:tc>
          <w:tcPr>
            <w:tcW w:w="2440" w:type="dxa"/>
            <w:tcBorders>
              <w:top w:val="nil"/>
              <w:left w:val="nil"/>
              <w:bottom w:val="double" w:sz="6" w:space="0" w:color="auto"/>
              <w:right w:val="nil"/>
            </w:tcBorders>
            <w:shd w:val="clear" w:color="auto" w:fill="auto"/>
            <w:noWrap/>
            <w:vAlign w:val="bottom"/>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double" w:sz="6" w:space="0" w:color="auto"/>
              <w:right w:val="nil"/>
            </w:tcBorders>
            <w:shd w:val="clear" w:color="auto" w:fill="auto"/>
            <w:noWrap/>
            <w:vAlign w:val="bottom"/>
          </w:tcPr>
          <w:p w:rsidR="00DB73F4" w:rsidRPr="00CE4D88" w:rsidRDefault="00DB73F4" w:rsidP="006010AA">
            <w:pPr>
              <w:spacing w:before="120" w:after="120"/>
              <w:rPr>
                <w:rFonts w:ascii="Calibri" w:hAnsi="Calibri" w:cs="Calibri"/>
                <w:color w:val="000000"/>
                <w:sz w:val="22"/>
                <w:szCs w:val="22"/>
                <w:lang w:val="es-ES" w:eastAsia="es-ES"/>
              </w:rPr>
            </w:pPr>
          </w:p>
        </w:tc>
        <w:tc>
          <w:tcPr>
            <w:tcW w:w="1212" w:type="dxa"/>
            <w:tcBorders>
              <w:top w:val="nil"/>
              <w:left w:val="nil"/>
              <w:bottom w:val="double" w:sz="6" w:space="0" w:color="auto"/>
              <w:right w:val="nil"/>
            </w:tcBorders>
            <w:shd w:val="clear" w:color="auto" w:fill="auto"/>
            <w:noWrap/>
            <w:vAlign w:val="bottom"/>
          </w:tcPr>
          <w:p w:rsidR="00DB73F4" w:rsidRPr="00CE4D88" w:rsidRDefault="00DB73F4" w:rsidP="006010AA">
            <w:pPr>
              <w:spacing w:before="120" w:after="120"/>
              <w:jc w:val="center"/>
              <w:rPr>
                <w:rFonts w:ascii="Calibri" w:hAnsi="Calibri" w:cs="Calibri"/>
                <w:color w:val="000000"/>
                <w:sz w:val="22"/>
                <w:szCs w:val="22"/>
                <w:lang w:val="es-ES" w:eastAsia="es-ES"/>
              </w:rPr>
            </w:pPr>
          </w:p>
        </w:tc>
      </w:tr>
      <w:tr w:rsidR="00DB73F4" w:rsidRPr="00CE4D88" w:rsidTr="006010AA">
        <w:trPr>
          <w:trHeight w:val="300"/>
        </w:trPr>
        <w:tc>
          <w:tcPr>
            <w:tcW w:w="2440" w:type="dxa"/>
            <w:vMerge w:val="restart"/>
            <w:tcBorders>
              <w:top w:val="double" w:sz="6" w:space="0" w:color="auto"/>
              <w:left w:val="double" w:sz="6" w:space="0" w:color="auto"/>
              <w:bottom w:val="double" w:sz="6" w:space="0" w:color="000000"/>
              <w:right w:val="single" w:sz="4" w:space="0" w:color="auto"/>
            </w:tcBorders>
            <w:shd w:val="clear" w:color="auto" w:fill="FDE9D9"/>
            <w:noWrap/>
            <w:vAlign w:val="center"/>
            <w:hideMark/>
          </w:tcPr>
          <w:p w:rsidR="00DB73F4" w:rsidRPr="00335D8F" w:rsidRDefault="00DB73F4" w:rsidP="006010AA">
            <w:pPr>
              <w:spacing w:before="120" w:after="120"/>
              <w:jc w:val="center"/>
              <w:rPr>
                <w:rFonts w:ascii="Calibri" w:hAnsi="Calibri" w:cs="Calibri"/>
                <w:b/>
                <w:color w:val="000000"/>
                <w:sz w:val="22"/>
                <w:szCs w:val="22"/>
                <w:lang w:val="es-ES" w:eastAsia="es-ES"/>
              </w:rPr>
            </w:pPr>
            <w:r w:rsidRPr="00335D8F">
              <w:rPr>
                <w:rFonts w:ascii="Calibri" w:hAnsi="Calibri" w:cs="Calibri"/>
                <w:b/>
                <w:color w:val="000000"/>
                <w:sz w:val="22"/>
                <w:szCs w:val="22"/>
                <w:lang w:val="es-ES" w:eastAsia="es-ES"/>
              </w:rPr>
              <w:t>ENTIDADES</w:t>
            </w:r>
          </w:p>
        </w:tc>
        <w:tc>
          <w:tcPr>
            <w:tcW w:w="2363" w:type="dxa"/>
            <w:tcBorders>
              <w:top w:val="double" w:sz="6" w:space="0" w:color="auto"/>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MAGBMA</w:t>
            </w:r>
          </w:p>
        </w:tc>
        <w:tc>
          <w:tcPr>
            <w:tcW w:w="1212" w:type="dxa"/>
            <w:tcBorders>
              <w:top w:val="double" w:sz="6" w:space="0" w:color="auto"/>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FDE9D9"/>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MIE</w:t>
            </w:r>
          </w:p>
        </w:tc>
        <w:tc>
          <w:tcPr>
            <w:tcW w:w="1212"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FDE9D9"/>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SEGESA</w:t>
            </w:r>
          </w:p>
        </w:tc>
        <w:tc>
          <w:tcPr>
            <w:tcW w:w="1212"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FDE9D9"/>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INCOMA</w:t>
            </w:r>
          </w:p>
        </w:tc>
        <w:tc>
          <w:tcPr>
            <w:tcW w:w="1212"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FDE9D9"/>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ADELO</w:t>
            </w:r>
          </w:p>
        </w:tc>
        <w:tc>
          <w:tcPr>
            <w:tcW w:w="1212"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FDE9D9"/>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ANDEGE</w:t>
            </w:r>
          </w:p>
        </w:tc>
        <w:tc>
          <w:tcPr>
            <w:tcW w:w="1212"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FDE9D9"/>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MAYCER</w:t>
            </w:r>
          </w:p>
        </w:tc>
        <w:tc>
          <w:tcPr>
            <w:tcW w:w="1212" w:type="dxa"/>
            <w:tcBorders>
              <w:top w:val="nil"/>
              <w:left w:val="nil"/>
              <w:bottom w:val="single" w:sz="4" w:space="0" w:color="auto"/>
              <w:right w:val="single" w:sz="4" w:space="0" w:color="auto"/>
            </w:tcBorders>
            <w:shd w:val="clear" w:color="auto" w:fill="FDE9D9"/>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300"/>
        </w:trPr>
        <w:tc>
          <w:tcPr>
            <w:tcW w:w="2440" w:type="dxa"/>
            <w:vMerge/>
            <w:tcBorders>
              <w:top w:val="double" w:sz="6" w:space="0" w:color="auto"/>
              <w:left w:val="double" w:sz="6" w:space="0" w:color="auto"/>
              <w:bottom w:val="double" w:sz="6" w:space="0" w:color="000000"/>
              <w:right w:val="single" w:sz="4" w:space="0" w:color="auto"/>
            </w:tcBorders>
            <w:shd w:val="clear" w:color="auto" w:fill="FDE9D9"/>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double" w:sz="6" w:space="0" w:color="auto"/>
              <w:right w:val="single" w:sz="4" w:space="0" w:color="auto"/>
            </w:tcBorders>
            <w:shd w:val="clear" w:color="auto" w:fill="FDE9D9"/>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Pr>
                <w:rFonts w:ascii="Calibri" w:hAnsi="Calibri" w:cs="Calibri"/>
                <w:color w:val="000000"/>
                <w:sz w:val="22"/>
                <w:szCs w:val="22"/>
                <w:lang w:val="es-ES" w:eastAsia="es-ES"/>
              </w:rPr>
              <w:t>REFADD</w:t>
            </w:r>
          </w:p>
        </w:tc>
        <w:tc>
          <w:tcPr>
            <w:tcW w:w="1212" w:type="dxa"/>
            <w:tcBorders>
              <w:top w:val="nil"/>
              <w:left w:val="nil"/>
              <w:bottom w:val="double" w:sz="6" w:space="0" w:color="auto"/>
              <w:right w:val="single" w:sz="4" w:space="0" w:color="auto"/>
            </w:tcBorders>
            <w:shd w:val="clear" w:color="auto" w:fill="FDE9D9"/>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312"/>
        </w:trPr>
        <w:tc>
          <w:tcPr>
            <w:tcW w:w="2440" w:type="dxa"/>
            <w:tcBorders>
              <w:top w:val="nil"/>
              <w:left w:val="nil"/>
              <w:bottom w:val="nil"/>
              <w:right w:val="nil"/>
            </w:tcBorders>
            <w:shd w:val="clear" w:color="auto" w:fill="auto"/>
            <w:noWrap/>
            <w:vAlign w:val="bottom"/>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nil"/>
              <w:right w:val="nil"/>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1212" w:type="dxa"/>
            <w:tcBorders>
              <w:top w:val="nil"/>
              <w:left w:val="nil"/>
              <w:bottom w:val="nil"/>
              <w:right w:val="nil"/>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p>
        </w:tc>
      </w:tr>
      <w:tr w:rsidR="00DB73F4" w:rsidRPr="00CE4D88" w:rsidTr="006010AA">
        <w:trPr>
          <w:trHeight w:val="300"/>
        </w:trPr>
        <w:tc>
          <w:tcPr>
            <w:tcW w:w="2440"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DB73F4" w:rsidRPr="00335D8F" w:rsidRDefault="00DB73F4" w:rsidP="006010AA">
            <w:pPr>
              <w:spacing w:before="120" w:after="120"/>
              <w:jc w:val="center"/>
              <w:rPr>
                <w:rFonts w:ascii="Calibri" w:hAnsi="Calibri" w:cs="Calibri"/>
                <w:b/>
                <w:color w:val="000000"/>
                <w:sz w:val="22"/>
                <w:szCs w:val="22"/>
                <w:lang w:val="es-ES" w:eastAsia="es-ES"/>
              </w:rPr>
            </w:pPr>
            <w:r w:rsidRPr="00335D8F">
              <w:rPr>
                <w:rFonts w:ascii="Calibri" w:hAnsi="Calibri" w:cs="Calibri"/>
                <w:b/>
                <w:color w:val="000000"/>
                <w:sz w:val="22"/>
                <w:szCs w:val="22"/>
                <w:lang w:val="es-ES" w:eastAsia="es-ES"/>
              </w:rPr>
              <w:t>NIVEL DE CONOCIMIENTOS</w:t>
            </w:r>
          </w:p>
        </w:tc>
        <w:tc>
          <w:tcPr>
            <w:tcW w:w="2363" w:type="dxa"/>
            <w:tcBorders>
              <w:top w:val="double" w:sz="6" w:space="0" w:color="auto"/>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BAJO</w:t>
            </w:r>
          </w:p>
        </w:tc>
        <w:tc>
          <w:tcPr>
            <w:tcW w:w="1212" w:type="dxa"/>
            <w:tcBorders>
              <w:top w:val="double" w:sz="6" w:space="0" w:color="auto"/>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MEDIO</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300"/>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double" w:sz="6"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ALTO</w:t>
            </w:r>
          </w:p>
        </w:tc>
        <w:tc>
          <w:tcPr>
            <w:tcW w:w="1212" w:type="dxa"/>
            <w:tcBorders>
              <w:top w:val="nil"/>
              <w:left w:val="nil"/>
              <w:bottom w:val="double" w:sz="6"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bl>
    <w:p w:rsidR="00DB73F4" w:rsidRDefault="00DB73F4" w:rsidP="00DB73F4"/>
    <w:tbl>
      <w:tblPr>
        <w:tblW w:w="6015" w:type="dxa"/>
        <w:tblInd w:w="55" w:type="dxa"/>
        <w:tblCellMar>
          <w:left w:w="70" w:type="dxa"/>
          <w:right w:w="70" w:type="dxa"/>
        </w:tblCellMar>
        <w:tblLook w:val="04A0" w:firstRow="1" w:lastRow="0" w:firstColumn="1" w:lastColumn="0" w:noHBand="0" w:noVBand="1"/>
      </w:tblPr>
      <w:tblGrid>
        <w:gridCol w:w="2440"/>
        <w:gridCol w:w="2363"/>
        <w:gridCol w:w="1212"/>
      </w:tblGrid>
      <w:tr w:rsidR="00DB73F4" w:rsidRPr="000509D8" w:rsidTr="006010AA">
        <w:trPr>
          <w:trHeight w:val="312"/>
        </w:trPr>
        <w:tc>
          <w:tcPr>
            <w:tcW w:w="2440" w:type="dxa"/>
            <w:tcBorders>
              <w:top w:val="nil"/>
              <w:left w:val="nil"/>
              <w:bottom w:val="nil"/>
              <w:right w:val="nil"/>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nil"/>
              <w:right w:val="nil"/>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1212" w:type="dxa"/>
            <w:tcBorders>
              <w:top w:val="double" w:sz="6" w:space="0" w:color="auto"/>
              <w:left w:val="single" w:sz="4" w:space="0" w:color="FFFFFF"/>
              <w:bottom w:val="double" w:sz="6" w:space="0" w:color="auto"/>
              <w:right w:val="single" w:sz="4" w:space="0" w:color="FFFFFF"/>
            </w:tcBorders>
            <w:shd w:val="clear" w:color="auto" w:fill="002060"/>
            <w:noWrap/>
            <w:vAlign w:val="bottom"/>
            <w:hideMark/>
          </w:tcPr>
          <w:p w:rsidR="00DB73F4" w:rsidRPr="000509D8" w:rsidRDefault="00DB73F4" w:rsidP="006010AA">
            <w:pPr>
              <w:spacing w:before="120" w:after="120"/>
              <w:jc w:val="center"/>
              <w:rPr>
                <w:rFonts w:ascii="Calibri" w:hAnsi="Calibri" w:cs="Calibri"/>
                <w:b/>
                <w:color w:val="FFFFFF"/>
                <w:sz w:val="22"/>
                <w:szCs w:val="22"/>
                <w:lang w:val="es-ES" w:eastAsia="es-ES"/>
              </w:rPr>
            </w:pPr>
            <w:r w:rsidRPr="000509D8">
              <w:rPr>
                <w:rFonts w:ascii="Calibri" w:hAnsi="Calibri" w:cs="Calibri"/>
                <w:b/>
                <w:color w:val="FFFFFF"/>
                <w:sz w:val="22"/>
                <w:szCs w:val="22"/>
                <w:lang w:val="es-ES" w:eastAsia="es-ES"/>
              </w:rPr>
              <w:t>SEMINARIO</w:t>
            </w:r>
          </w:p>
        </w:tc>
      </w:tr>
      <w:tr w:rsidR="00DB73F4" w:rsidRPr="00CE4D88" w:rsidTr="006010AA">
        <w:trPr>
          <w:trHeight w:val="288"/>
        </w:trPr>
        <w:tc>
          <w:tcPr>
            <w:tcW w:w="2440" w:type="dxa"/>
            <w:vMerge w:val="restart"/>
            <w:tcBorders>
              <w:top w:val="double" w:sz="6" w:space="0" w:color="auto"/>
              <w:left w:val="double" w:sz="6" w:space="0" w:color="auto"/>
              <w:bottom w:val="double" w:sz="6" w:space="0" w:color="000000"/>
              <w:right w:val="single" w:sz="4" w:space="0" w:color="auto"/>
            </w:tcBorders>
            <w:shd w:val="clear" w:color="auto" w:fill="EAF1DD"/>
            <w:noWrap/>
            <w:vAlign w:val="center"/>
            <w:hideMark/>
          </w:tcPr>
          <w:p w:rsidR="00DB73F4" w:rsidRPr="00335D8F" w:rsidRDefault="00DB73F4" w:rsidP="006010AA">
            <w:pPr>
              <w:spacing w:before="120" w:after="120"/>
              <w:jc w:val="center"/>
              <w:rPr>
                <w:rFonts w:ascii="Calibri" w:hAnsi="Calibri" w:cs="Calibri"/>
                <w:b/>
                <w:color w:val="000000"/>
                <w:sz w:val="22"/>
                <w:szCs w:val="22"/>
                <w:lang w:val="es-ES" w:eastAsia="es-ES"/>
              </w:rPr>
            </w:pPr>
            <w:r w:rsidRPr="00335D8F">
              <w:rPr>
                <w:rFonts w:ascii="Calibri" w:hAnsi="Calibri" w:cs="Calibri"/>
                <w:b/>
                <w:color w:val="000000"/>
                <w:sz w:val="22"/>
                <w:szCs w:val="22"/>
                <w:lang w:val="es-ES" w:eastAsia="es-ES"/>
              </w:rPr>
              <w:t>METODOLOGIAS A EMPLEAR</w:t>
            </w:r>
          </w:p>
        </w:tc>
        <w:tc>
          <w:tcPr>
            <w:tcW w:w="2363" w:type="dxa"/>
            <w:tcBorders>
              <w:top w:val="double" w:sz="6" w:space="0" w:color="auto"/>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LECCION MAGISTRAL</w:t>
            </w:r>
          </w:p>
        </w:tc>
        <w:tc>
          <w:tcPr>
            <w:tcW w:w="1212" w:type="dxa"/>
            <w:tcBorders>
              <w:top w:val="double" w:sz="6" w:space="0" w:color="auto"/>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EAF1DD"/>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PRACTICAS</w:t>
            </w:r>
          </w:p>
        </w:tc>
        <w:tc>
          <w:tcPr>
            <w:tcW w:w="1212" w:type="dxa"/>
            <w:tcBorders>
              <w:top w:val="nil"/>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EAF1DD"/>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CASOS</w:t>
            </w:r>
          </w:p>
        </w:tc>
        <w:tc>
          <w:tcPr>
            <w:tcW w:w="1212" w:type="dxa"/>
            <w:tcBorders>
              <w:top w:val="nil"/>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EAF1DD"/>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F. DUAL</w:t>
            </w:r>
          </w:p>
        </w:tc>
        <w:tc>
          <w:tcPr>
            <w:tcW w:w="1212" w:type="dxa"/>
            <w:tcBorders>
              <w:top w:val="nil"/>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shd w:val="clear" w:color="auto" w:fill="EAF1DD"/>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TALLERES</w:t>
            </w:r>
          </w:p>
        </w:tc>
        <w:tc>
          <w:tcPr>
            <w:tcW w:w="1212" w:type="dxa"/>
            <w:tcBorders>
              <w:top w:val="nil"/>
              <w:left w:val="nil"/>
              <w:bottom w:val="single" w:sz="4" w:space="0" w:color="auto"/>
              <w:right w:val="single" w:sz="4" w:space="0" w:color="auto"/>
            </w:tcBorders>
            <w:shd w:val="clear" w:color="auto" w:fill="EAF1DD"/>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300"/>
        </w:trPr>
        <w:tc>
          <w:tcPr>
            <w:tcW w:w="2440" w:type="dxa"/>
            <w:vMerge/>
            <w:tcBorders>
              <w:top w:val="double" w:sz="6" w:space="0" w:color="auto"/>
              <w:left w:val="double" w:sz="6" w:space="0" w:color="auto"/>
              <w:bottom w:val="double" w:sz="6" w:space="0" w:color="000000"/>
              <w:right w:val="single" w:sz="4" w:space="0" w:color="auto"/>
            </w:tcBorders>
            <w:shd w:val="clear" w:color="auto" w:fill="EAF1DD"/>
            <w:vAlign w:val="center"/>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double" w:sz="6" w:space="0" w:color="auto"/>
              <w:right w:val="single" w:sz="4" w:space="0" w:color="auto"/>
            </w:tcBorders>
            <w:shd w:val="clear" w:color="auto" w:fill="EAF1DD"/>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ON LINE</w:t>
            </w:r>
          </w:p>
        </w:tc>
        <w:tc>
          <w:tcPr>
            <w:tcW w:w="1212" w:type="dxa"/>
            <w:tcBorders>
              <w:top w:val="nil"/>
              <w:left w:val="nil"/>
              <w:bottom w:val="double" w:sz="6" w:space="0" w:color="auto"/>
              <w:right w:val="single" w:sz="4" w:space="0" w:color="auto"/>
            </w:tcBorders>
            <w:shd w:val="clear" w:color="auto" w:fill="EAF1DD"/>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312"/>
        </w:trPr>
        <w:tc>
          <w:tcPr>
            <w:tcW w:w="2440" w:type="dxa"/>
            <w:tcBorders>
              <w:top w:val="nil"/>
              <w:left w:val="nil"/>
              <w:bottom w:val="nil"/>
              <w:right w:val="nil"/>
            </w:tcBorders>
            <w:shd w:val="clear" w:color="auto" w:fill="auto"/>
            <w:noWrap/>
            <w:vAlign w:val="bottom"/>
            <w:hideMark/>
          </w:tcPr>
          <w:p w:rsidR="00DB73F4" w:rsidRPr="00335D8F" w:rsidRDefault="00DB73F4" w:rsidP="006010AA">
            <w:pPr>
              <w:spacing w:before="120" w:after="120"/>
              <w:rPr>
                <w:rFonts w:ascii="Calibri" w:hAnsi="Calibri" w:cs="Calibri"/>
                <w:b/>
                <w:color w:val="000000"/>
                <w:sz w:val="22"/>
                <w:szCs w:val="22"/>
                <w:lang w:val="es-ES" w:eastAsia="es-ES"/>
              </w:rPr>
            </w:pPr>
          </w:p>
        </w:tc>
        <w:tc>
          <w:tcPr>
            <w:tcW w:w="2363" w:type="dxa"/>
            <w:tcBorders>
              <w:top w:val="nil"/>
              <w:left w:val="nil"/>
              <w:bottom w:val="nil"/>
              <w:right w:val="nil"/>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1212" w:type="dxa"/>
            <w:tcBorders>
              <w:top w:val="nil"/>
              <w:left w:val="nil"/>
              <w:bottom w:val="nil"/>
              <w:right w:val="nil"/>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p>
        </w:tc>
      </w:tr>
      <w:tr w:rsidR="00DB73F4" w:rsidRPr="00CE4D88" w:rsidTr="006010AA">
        <w:trPr>
          <w:trHeight w:val="300"/>
        </w:trPr>
        <w:tc>
          <w:tcPr>
            <w:tcW w:w="2440"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DB73F4" w:rsidRPr="00335D8F" w:rsidRDefault="00DB73F4" w:rsidP="006010AA">
            <w:pPr>
              <w:spacing w:before="120" w:after="120"/>
              <w:jc w:val="center"/>
              <w:rPr>
                <w:rFonts w:ascii="Calibri" w:hAnsi="Calibri" w:cs="Calibri"/>
                <w:b/>
                <w:color w:val="000000"/>
                <w:sz w:val="22"/>
                <w:szCs w:val="22"/>
                <w:lang w:val="es-ES" w:eastAsia="es-ES"/>
              </w:rPr>
            </w:pPr>
            <w:r w:rsidRPr="00335D8F">
              <w:rPr>
                <w:rFonts w:ascii="Calibri" w:hAnsi="Calibri" w:cs="Calibri"/>
                <w:b/>
                <w:color w:val="000000"/>
                <w:sz w:val="22"/>
                <w:szCs w:val="22"/>
                <w:lang w:val="es-ES" w:eastAsia="es-ES"/>
              </w:rPr>
              <w:t>LOCALIZACION</w:t>
            </w:r>
          </w:p>
        </w:tc>
        <w:tc>
          <w:tcPr>
            <w:tcW w:w="2363" w:type="dxa"/>
            <w:tcBorders>
              <w:top w:val="double" w:sz="6" w:space="0" w:color="auto"/>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MALABO</w:t>
            </w:r>
          </w:p>
        </w:tc>
        <w:tc>
          <w:tcPr>
            <w:tcW w:w="1212" w:type="dxa"/>
            <w:tcBorders>
              <w:top w:val="double" w:sz="6" w:space="0" w:color="auto"/>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BATA</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R. INSULAR</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300"/>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double" w:sz="6"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R. CONTINENTAL</w:t>
            </w:r>
          </w:p>
        </w:tc>
        <w:tc>
          <w:tcPr>
            <w:tcW w:w="1212" w:type="dxa"/>
            <w:tcBorders>
              <w:top w:val="nil"/>
              <w:left w:val="nil"/>
              <w:bottom w:val="double" w:sz="6"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99"/>
        </w:trPr>
        <w:tc>
          <w:tcPr>
            <w:tcW w:w="2440" w:type="dxa"/>
            <w:tcBorders>
              <w:top w:val="nil"/>
              <w:left w:val="nil"/>
              <w:bottom w:val="double" w:sz="6" w:space="0" w:color="auto"/>
            </w:tcBorders>
            <w:shd w:val="clear" w:color="auto" w:fill="auto"/>
            <w:noWrap/>
            <w:vAlign w:val="bottom"/>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bottom w:val="double" w:sz="6" w:space="0" w:color="auto"/>
            </w:tcBorders>
            <w:shd w:val="clear" w:color="auto" w:fill="auto"/>
            <w:noWrap/>
            <w:vAlign w:val="bottom"/>
          </w:tcPr>
          <w:p w:rsidR="00DB73F4" w:rsidRPr="00CE4D88" w:rsidRDefault="00DB73F4" w:rsidP="006010AA">
            <w:pPr>
              <w:spacing w:before="120" w:after="120"/>
              <w:rPr>
                <w:rFonts w:ascii="Calibri" w:hAnsi="Calibri" w:cs="Calibri"/>
                <w:color w:val="000000"/>
                <w:sz w:val="22"/>
                <w:szCs w:val="22"/>
                <w:lang w:val="es-ES" w:eastAsia="es-ES"/>
              </w:rPr>
            </w:pPr>
          </w:p>
        </w:tc>
        <w:tc>
          <w:tcPr>
            <w:tcW w:w="1212" w:type="dxa"/>
            <w:tcBorders>
              <w:top w:val="double" w:sz="6" w:space="0" w:color="auto"/>
              <w:bottom w:val="double" w:sz="6" w:space="0" w:color="auto"/>
            </w:tcBorders>
            <w:shd w:val="clear" w:color="auto" w:fill="DAEEF3"/>
            <w:noWrap/>
            <w:vAlign w:val="bottom"/>
          </w:tcPr>
          <w:p w:rsidR="00DB73F4" w:rsidRPr="002F4B9C" w:rsidRDefault="00DB73F4" w:rsidP="006010AA">
            <w:pPr>
              <w:spacing w:before="120" w:after="120"/>
              <w:jc w:val="center"/>
              <w:rPr>
                <w:rFonts w:ascii="Calibri" w:hAnsi="Calibri" w:cs="Calibri"/>
                <w:b/>
                <w:color w:val="000000"/>
                <w:sz w:val="22"/>
                <w:szCs w:val="22"/>
                <w:lang w:val="es-ES" w:eastAsia="es-ES"/>
              </w:rPr>
            </w:pPr>
          </w:p>
        </w:tc>
      </w:tr>
      <w:tr w:rsidR="00DB73F4" w:rsidRPr="00CE4D88" w:rsidTr="006010AA">
        <w:trPr>
          <w:trHeight w:val="300"/>
        </w:trPr>
        <w:tc>
          <w:tcPr>
            <w:tcW w:w="2440"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DB73F4" w:rsidRPr="000509D8" w:rsidRDefault="00DB73F4" w:rsidP="006010AA">
            <w:pPr>
              <w:spacing w:before="120" w:after="120"/>
              <w:jc w:val="center"/>
              <w:rPr>
                <w:rFonts w:ascii="Calibri" w:hAnsi="Calibri" w:cs="Calibri"/>
                <w:b/>
                <w:color w:val="000000"/>
                <w:sz w:val="22"/>
                <w:szCs w:val="22"/>
                <w:lang w:val="es-ES" w:eastAsia="es-ES"/>
              </w:rPr>
            </w:pPr>
            <w:r w:rsidRPr="000509D8">
              <w:rPr>
                <w:rFonts w:ascii="Calibri" w:hAnsi="Calibri" w:cs="Calibri"/>
                <w:b/>
                <w:color w:val="000000"/>
                <w:sz w:val="22"/>
                <w:szCs w:val="22"/>
                <w:lang w:val="es-ES" w:eastAsia="es-ES"/>
              </w:rPr>
              <w:t>MEDIOS</w:t>
            </w:r>
          </w:p>
        </w:tc>
        <w:tc>
          <w:tcPr>
            <w:tcW w:w="2363" w:type="dxa"/>
            <w:tcBorders>
              <w:top w:val="double" w:sz="6" w:space="0" w:color="auto"/>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CARTEL</w:t>
            </w:r>
          </w:p>
        </w:tc>
        <w:tc>
          <w:tcPr>
            <w:tcW w:w="1212" w:type="dxa"/>
            <w:tcBorders>
              <w:top w:val="double" w:sz="6" w:space="0" w:color="auto"/>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TRIPTICO</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PROGRAMA</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TEMARIO</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VIDEO PRESENTACIÓN</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VIDEOS</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CASOS PRACTICOS</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r w:rsidR="00DB73F4" w:rsidRPr="00CE4D88" w:rsidTr="006010AA">
        <w:trPr>
          <w:trHeight w:val="288"/>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PRACTICAS EMPRESAS</w:t>
            </w:r>
          </w:p>
        </w:tc>
        <w:tc>
          <w:tcPr>
            <w:tcW w:w="1212" w:type="dxa"/>
            <w:tcBorders>
              <w:top w:val="nil"/>
              <w:left w:val="nil"/>
              <w:bottom w:val="single" w:sz="4"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NO</w:t>
            </w:r>
          </w:p>
        </w:tc>
      </w:tr>
      <w:tr w:rsidR="00DB73F4" w:rsidRPr="00CE4D88" w:rsidTr="006010AA">
        <w:trPr>
          <w:trHeight w:val="300"/>
        </w:trPr>
        <w:tc>
          <w:tcPr>
            <w:tcW w:w="2440" w:type="dxa"/>
            <w:vMerge/>
            <w:tcBorders>
              <w:top w:val="double" w:sz="6" w:space="0" w:color="auto"/>
              <w:left w:val="double" w:sz="6" w:space="0" w:color="auto"/>
              <w:bottom w:val="double" w:sz="6" w:space="0" w:color="000000"/>
              <w:right w:val="single" w:sz="4" w:space="0" w:color="auto"/>
            </w:tcBorders>
            <w:vAlign w:val="center"/>
            <w:hideMark/>
          </w:tcPr>
          <w:p w:rsidR="00DB73F4" w:rsidRPr="00CE4D88" w:rsidRDefault="00DB73F4" w:rsidP="006010AA">
            <w:pPr>
              <w:spacing w:before="120" w:after="120"/>
              <w:rPr>
                <w:rFonts w:ascii="Calibri" w:hAnsi="Calibri" w:cs="Calibri"/>
                <w:color w:val="000000"/>
                <w:sz w:val="22"/>
                <w:szCs w:val="22"/>
                <w:lang w:val="es-ES" w:eastAsia="es-ES"/>
              </w:rPr>
            </w:pPr>
          </w:p>
        </w:tc>
        <w:tc>
          <w:tcPr>
            <w:tcW w:w="2363" w:type="dxa"/>
            <w:tcBorders>
              <w:top w:val="nil"/>
              <w:left w:val="nil"/>
              <w:bottom w:val="double" w:sz="6" w:space="0" w:color="auto"/>
              <w:right w:val="single" w:sz="4" w:space="0" w:color="auto"/>
            </w:tcBorders>
            <w:shd w:val="clear" w:color="auto" w:fill="auto"/>
            <w:noWrap/>
            <w:vAlign w:val="bottom"/>
            <w:hideMark/>
          </w:tcPr>
          <w:p w:rsidR="00DB73F4" w:rsidRPr="00CE4D88" w:rsidRDefault="00DB73F4" w:rsidP="006010AA">
            <w:pPr>
              <w:spacing w:before="120" w:after="120"/>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WEB</w:t>
            </w:r>
          </w:p>
        </w:tc>
        <w:tc>
          <w:tcPr>
            <w:tcW w:w="1212" w:type="dxa"/>
            <w:tcBorders>
              <w:top w:val="nil"/>
              <w:left w:val="nil"/>
              <w:bottom w:val="double" w:sz="6" w:space="0" w:color="auto"/>
              <w:right w:val="single" w:sz="4" w:space="0" w:color="auto"/>
            </w:tcBorders>
            <w:shd w:val="clear" w:color="auto" w:fill="auto"/>
            <w:noWrap/>
            <w:vAlign w:val="bottom"/>
            <w:hideMark/>
          </w:tcPr>
          <w:p w:rsidR="00DB73F4" w:rsidRPr="00CE4D88" w:rsidRDefault="00DB73F4" w:rsidP="006010AA">
            <w:pPr>
              <w:spacing w:before="120" w:after="120"/>
              <w:jc w:val="center"/>
              <w:rPr>
                <w:rFonts w:ascii="Calibri" w:hAnsi="Calibri" w:cs="Calibri"/>
                <w:color w:val="000000"/>
                <w:sz w:val="22"/>
                <w:szCs w:val="22"/>
                <w:lang w:val="es-ES" w:eastAsia="es-ES"/>
              </w:rPr>
            </w:pPr>
            <w:r w:rsidRPr="00CE4D88">
              <w:rPr>
                <w:rFonts w:ascii="Calibri" w:hAnsi="Calibri" w:cs="Calibri"/>
                <w:color w:val="000000"/>
                <w:sz w:val="22"/>
                <w:szCs w:val="22"/>
                <w:lang w:val="es-ES" w:eastAsia="es-ES"/>
              </w:rPr>
              <w:t>SI</w:t>
            </w:r>
          </w:p>
        </w:tc>
      </w:tr>
    </w:tbl>
    <w:p w:rsidR="00DB73F4" w:rsidRDefault="00DB73F4" w:rsidP="00DB73F4">
      <w:pPr>
        <w:pStyle w:val="Ttulo2"/>
        <w:numPr>
          <w:ilvl w:val="0"/>
          <w:numId w:val="0"/>
        </w:numPr>
        <w:spacing w:before="120" w:line="240" w:lineRule="auto"/>
      </w:pPr>
    </w:p>
    <w:p w:rsidR="00DB73F4" w:rsidRPr="00DB73F4" w:rsidRDefault="00DB73F4" w:rsidP="00DB73F4">
      <w:pPr>
        <w:rPr>
          <w:lang w:val="es-ES"/>
        </w:rPr>
      </w:pPr>
    </w:p>
    <w:p w:rsidR="00DB73F4" w:rsidRDefault="00DB73F4" w:rsidP="00DB73F4">
      <w:pPr>
        <w:autoSpaceDE w:val="0"/>
        <w:autoSpaceDN w:val="0"/>
        <w:adjustRightInd w:val="0"/>
        <w:rPr>
          <w:rFonts w:ascii="Arial Narrow" w:hAnsi="Arial Narrow" w:cs="Arial-ItalicMT"/>
          <w:iCs/>
          <w:lang w:val="es-ES"/>
        </w:rPr>
      </w:pPr>
    </w:p>
    <w:p w:rsidR="00DB73F4" w:rsidRPr="00DB73F4" w:rsidRDefault="00DB73F4" w:rsidP="00DB73F4">
      <w:pPr>
        <w:autoSpaceDE w:val="0"/>
        <w:autoSpaceDN w:val="0"/>
        <w:adjustRightInd w:val="0"/>
        <w:rPr>
          <w:rFonts w:ascii="Arial Narrow" w:hAnsi="Arial Narrow" w:cs="Arial-ItalicMT"/>
          <w:iCs/>
          <w:lang w:val="es-ES"/>
        </w:rPr>
      </w:pPr>
    </w:p>
    <w:p w:rsidR="00B418C3" w:rsidRPr="00933819" w:rsidRDefault="00B418C3" w:rsidP="009C20BC">
      <w:pPr>
        <w:autoSpaceDE w:val="0"/>
        <w:autoSpaceDN w:val="0"/>
        <w:adjustRightInd w:val="0"/>
        <w:spacing w:line="276" w:lineRule="auto"/>
        <w:jc w:val="right"/>
        <w:rPr>
          <w:rFonts w:ascii="Arial Narrow" w:hAnsi="Arial Narrow" w:cs="Arial-ItalicMT"/>
          <w:i/>
          <w:iCs/>
          <w:lang w:val="es-ES"/>
        </w:rPr>
      </w:pPr>
      <w:r w:rsidRPr="00933819">
        <w:rPr>
          <w:rFonts w:ascii="Arial Narrow" w:hAnsi="Arial Narrow" w:cs="Arial-ItalicMT"/>
          <w:i/>
          <w:iCs/>
          <w:lang w:val="es-ES"/>
        </w:rPr>
        <w:t>Fdo. Eusebio González</w:t>
      </w:r>
    </w:p>
    <w:p w:rsidR="00B418C3" w:rsidRPr="00933819" w:rsidRDefault="00B418C3" w:rsidP="009C20BC">
      <w:pPr>
        <w:autoSpaceDE w:val="0"/>
        <w:autoSpaceDN w:val="0"/>
        <w:adjustRightInd w:val="0"/>
        <w:spacing w:line="276" w:lineRule="auto"/>
        <w:jc w:val="right"/>
        <w:rPr>
          <w:rFonts w:ascii="Arial Narrow" w:hAnsi="Arial Narrow" w:cs="Arial-ItalicMT"/>
          <w:i/>
          <w:iCs/>
          <w:lang w:val="es-ES"/>
        </w:rPr>
      </w:pPr>
      <w:r w:rsidRPr="00933819">
        <w:rPr>
          <w:rFonts w:ascii="Arial Narrow" w:hAnsi="Arial Narrow" w:cs="Arial-ItalicMT"/>
          <w:i/>
          <w:iCs/>
          <w:lang w:val="es-ES"/>
        </w:rPr>
        <w:t xml:space="preserve"> Ingeniero Industrial </w:t>
      </w:r>
    </w:p>
    <w:p w:rsidR="00B418C3" w:rsidRPr="00933819" w:rsidRDefault="00B418C3" w:rsidP="009C20BC">
      <w:pPr>
        <w:autoSpaceDE w:val="0"/>
        <w:autoSpaceDN w:val="0"/>
        <w:adjustRightInd w:val="0"/>
        <w:spacing w:line="276" w:lineRule="auto"/>
        <w:jc w:val="right"/>
        <w:rPr>
          <w:rFonts w:ascii="Arial Narrow" w:hAnsi="Arial Narrow" w:cs="Arial-ItalicMT"/>
          <w:i/>
          <w:iCs/>
          <w:lang w:val="es-ES"/>
        </w:rPr>
      </w:pPr>
      <w:proofErr w:type="spellStart"/>
      <w:proofErr w:type="gramStart"/>
      <w:r w:rsidRPr="00933819">
        <w:rPr>
          <w:rFonts w:ascii="Arial Narrow" w:hAnsi="Arial Narrow" w:cs="Arial-ItalicMT"/>
          <w:i/>
          <w:iCs/>
          <w:lang w:val="es-ES"/>
        </w:rPr>
        <w:t>Mob</w:t>
      </w:r>
      <w:proofErr w:type="spellEnd"/>
      <w:r w:rsidRPr="00933819">
        <w:rPr>
          <w:rFonts w:ascii="Arial Narrow" w:hAnsi="Arial Narrow" w:cs="Arial-ItalicMT"/>
          <w:i/>
          <w:iCs/>
          <w:lang w:val="es-ES"/>
        </w:rPr>
        <w:t>:+</w:t>
      </w:r>
      <w:proofErr w:type="gramEnd"/>
      <w:r w:rsidRPr="00933819">
        <w:rPr>
          <w:rFonts w:ascii="Arial Narrow" w:hAnsi="Arial Narrow" w:cs="Arial-ItalicMT"/>
          <w:i/>
          <w:iCs/>
          <w:lang w:val="es-ES"/>
        </w:rPr>
        <w:t xml:space="preserve">240 222 65 1190 </w:t>
      </w:r>
    </w:p>
    <w:p w:rsidR="00B418C3" w:rsidRPr="0033159F" w:rsidRDefault="00B418C3" w:rsidP="009C20BC">
      <w:pPr>
        <w:autoSpaceDE w:val="0"/>
        <w:autoSpaceDN w:val="0"/>
        <w:adjustRightInd w:val="0"/>
        <w:spacing w:line="276" w:lineRule="auto"/>
        <w:jc w:val="right"/>
        <w:rPr>
          <w:rFonts w:ascii="Arial Narrow" w:hAnsi="Arial Narrow"/>
          <w:b/>
          <w:i/>
        </w:rPr>
      </w:pPr>
      <w:r w:rsidRPr="0033159F">
        <w:rPr>
          <w:rFonts w:ascii="Arial Narrow" w:hAnsi="Arial Narrow" w:cs="Arial-ItalicMT"/>
          <w:i/>
          <w:iCs/>
        </w:rPr>
        <w:t>Email: eg@geoenergiesge.com</w:t>
      </w:r>
    </w:p>
    <w:p w:rsidR="0062449B" w:rsidRPr="003A4B87" w:rsidRDefault="0062449B" w:rsidP="00100B67">
      <w:pPr>
        <w:spacing w:before="120" w:after="120"/>
        <w:rPr>
          <w:rFonts w:ascii="Arial" w:hAnsi="Arial" w:cs="Arial"/>
          <w:b/>
          <w:sz w:val="4"/>
          <w:szCs w:val="22"/>
          <w:lang w:val="es-ES"/>
        </w:rPr>
      </w:pPr>
    </w:p>
    <w:sectPr w:rsidR="0062449B" w:rsidRPr="003A4B87" w:rsidSect="00100B67">
      <w:pgSz w:w="11906" w:h="16838"/>
      <w:pgMar w:top="2098" w:right="1134" w:bottom="192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0AF" w:rsidRDefault="004560AF" w:rsidP="00054104">
      <w:r>
        <w:separator/>
      </w:r>
    </w:p>
  </w:endnote>
  <w:endnote w:type="continuationSeparator" w:id="0">
    <w:p w:rsidR="004560AF" w:rsidRDefault="004560AF" w:rsidP="0005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AA" w:rsidRPr="007E2A8F" w:rsidRDefault="006010AA" w:rsidP="00B54AAE">
    <w:pPr>
      <w:pStyle w:val="Encabezado"/>
      <w:ind w:firstLine="3540"/>
      <w:rPr>
        <w:rFonts w:ascii="Arial Narrow" w:hAnsi="Arial Narrow"/>
        <w:sz w:val="18"/>
        <w:szCs w:val="18"/>
        <w:lang w:val="es-ES"/>
      </w:rPr>
    </w:pPr>
    <w:r>
      <w:rPr>
        <w:noProof/>
        <w:lang w:val="es-ES" w:eastAsia="es-ES"/>
      </w:rPr>
      <mc:AlternateContent>
        <mc:Choice Requires="wps">
          <w:drawing>
            <wp:anchor distT="0" distB="0" distL="114300" distR="114300" simplePos="0" relativeHeight="251656704" behindDoc="0" locked="0" layoutInCell="1" allowOverlap="1" wp14:anchorId="6DA337A4" wp14:editId="299A8B8F">
              <wp:simplePos x="0" y="0"/>
              <wp:positionH relativeFrom="column">
                <wp:posOffset>99060</wp:posOffset>
              </wp:positionH>
              <wp:positionV relativeFrom="paragraph">
                <wp:posOffset>32385</wp:posOffset>
              </wp:positionV>
              <wp:extent cx="5859780" cy="7620"/>
              <wp:effectExtent l="0" t="0" r="26670" b="30480"/>
              <wp:wrapNone/>
              <wp:docPr id="10"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9780" cy="7620"/>
                      </a:xfrm>
                      <a:prstGeom prst="line">
                        <a:avLst/>
                      </a:prstGeom>
                      <a:noFill/>
                      <a:ln w="12700" cap="flat" cmpd="sng" algn="ctr">
                        <a:solidFill>
                          <a:srgbClr val="1F497D"/>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333809" id="2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8pt,2.55pt" to="469.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" strokecolor="#1f497d" strokeweight="1pt">
              <o:lock v:ext="edit" shapetype="f"/>
            </v:line>
          </w:pict>
        </mc:Fallback>
      </mc:AlternateContent>
    </w:r>
    <w:r>
      <w:rPr>
        <w:noProof/>
        <w:lang w:val="es-ES" w:eastAsia="es-ES"/>
      </w:rPr>
      <w:drawing>
        <wp:anchor distT="0" distB="0" distL="114300" distR="114300" simplePos="0" relativeHeight="251664896" behindDoc="0" locked="0" layoutInCell="1" allowOverlap="1" wp14:anchorId="28E8C5E4" wp14:editId="04FC869C">
          <wp:simplePos x="0" y="0"/>
          <wp:positionH relativeFrom="column">
            <wp:posOffset>53340</wp:posOffset>
          </wp:positionH>
          <wp:positionV relativeFrom="paragraph">
            <wp:posOffset>104775</wp:posOffset>
          </wp:positionV>
          <wp:extent cx="1263650" cy="415290"/>
          <wp:effectExtent l="0" t="0" r="0" b="381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lang w:val="es-ES"/>
      </w:rPr>
      <w:t xml:space="preserve"> </w:t>
    </w:r>
  </w:p>
  <w:tbl>
    <w:tblPr>
      <w:tblW w:w="0" w:type="auto"/>
      <w:jc w:val="right"/>
      <w:tblLook w:val="04A0" w:firstRow="1" w:lastRow="0" w:firstColumn="1" w:lastColumn="0" w:noHBand="0" w:noVBand="1"/>
    </w:tblPr>
    <w:tblGrid>
      <w:gridCol w:w="5598"/>
      <w:gridCol w:w="3756"/>
    </w:tblGrid>
    <w:tr w:rsidR="006010AA" w:rsidTr="00B54AAE">
      <w:trPr>
        <w:trHeight w:val="219"/>
        <w:jc w:val="right"/>
      </w:trPr>
      <w:tc>
        <w:tcPr>
          <w:tcW w:w="6377" w:type="dxa"/>
        </w:tcPr>
        <w:p w:rsidR="006010AA" w:rsidRDefault="006010AA" w:rsidP="00B54AAE">
          <w:pPr>
            <w:pStyle w:val="Encabezado"/>
            <w:rPr>
              <w:rFonts w:ascii="Arial" w:hAnsi="Arial" w:cs="Arial"/>
              <w:sz w:val="18"/>
              <w:szCs w:val="18"/>
              <w:lang w:val="es-ES"/>
            </w:rPr>
          </w:pPr>
        </w:p>
        <w:p w:rsidR="006010AA" w:rsidRDefault="006010AA" w:rsidP="00CC7941">
          <w:pPr>
            <w:pStyle w:val="Encabezado"/>
            <w:rPr>
              <w:rFonts w:ascii="Arial Narrow" w:hAnsi="Arial Narrow"/>
              <w:sz w:val="18"/>
              <w:szCs w:val="18"/>
              <w:lang w:val="es-ES"/>
            </w:rPr>
          </w:pPr>
          <w:r w:rsidRPr="00CC7941">
            <w:rPr>
              <w:rFonts w:ascii="Arial Narrow" w:hAnsi="Arial Narrow"/>
              <w:noProof/>
              <w:lang w:val="es-ES" w:eastAsia="es-ES"/>
            </w:rPr>
            <w:drawing>
              <wp:anchor distT="0" distB="0" distL="114300" distR="114300" simplePos="0" relativeHeight="251662848" behindDoc="0" locked="0" layoutInCell="1" allowOverlap="1" wp14:anchorId="66C4CCC9" wp14:editId="26F12B1D">
                <wp:simplePos x="0" y="0"/>
                <wp:positionH relativeFrom="column">
                  <wp:posOffset>5577840</wp:posOffset>
                </wp:positionH>
                <wp:positionV relativeFrom="paragraph">
                  <wp:posOffset>518160</wp:posOffset>
                </wp:positionV>
                <wp:extent cx="1554480" cy="510540"/>
                <wp:effectExtent l="0" t="0" r="7620" b="381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941">
            <w:rPr>
              <w:rFonts w:ascii="Arial Narrow" w:hAnsi="Arial Narrow" w:cs="Arial"/>
              <w:sz w:val="18"/>
              <w:szCs w:val="18"/>
              <w:lang w:val="es-ES"/>
            </w:rPr>
            <w:t xml:space="preserve">Autor: </w:t>
          </w:r>
          <w:r>
            <w:rPr>
              <w:rFonts w:ascii="Arial Narrow" w:hAnsi="Arial Narrow" w:cs="Arial"/>
              <w:sz w:val="18"/>
              <w:szCs w:val="18"/>
              <w:lang w:val="es-ES"/>
            </w:rPr>
            <w:t xml:space="preserve"> </w:t>
          </w:r>
          <w:r w:rsidRPr="00CC7941">
            <w:rPr>
              <w:rFonts w:ascii="Arial Narrow" w:hAnsi="Arial Narrow" w:cs="Arial"/>
              <w:sz w:val="18"/>
              <w:szCs w:val="18"/>
              <w:lang w:val="es-ES"/>
            </w:rPr>
            <w:t xml:space="preserve">Eusebio González. </w:t>
          </w:r>
          <w:r>
            <w:rPr>
              <w:rFonts w:ascii="Arial Narrow" w:hAnsi="Arial Narrow" w:cs="Arial"/>
              <w:sz w:val="18"/>
              <w:szCs w:val="18"/>
              <w:lang w:val="es-ES"/>
            </w:rPr>
            <w:t xml:space="preserve">    </w:t>
          </w:r>
          <w:r w:rsidRPr="00CC7941">
            <w:rPr>
              <w:rFonts w:ascii="Arial Narrow" w:hAnsi="Arial Narrow" w:cs="Arial"/>
              <w:sz w:val="18"/>
              <w:szCs w:val="18"/>
              <w:lang w:val="es-ES"/>
            </w:rPr>
            <w:t xml:space="preserve">Ingeniero Industrial. </w:t>
          </w:r>
          <w:r w:rsidRPr="00CC7941">
            <w:rPr>
              <w:rFonts w:ascii="Arial Narrow" w:hAnsi="Arial Narrow"/>
              <w:sz w:val="18"/>
              <w:szCs w:val="18"/>
              <w:lang w:val="es-ES"/>
            </w:rPr>
            <w:t xml:space="preserve"> </w:t>
          </w:r>
          <w:r>
            <w:rPr>
              <w:rFonts w:ascii="Arial Narrow" w:hAnsi="Arial Narrow"/>
              <w:sz w:val="18"/>
              <w:szCs w:val="18"/>
              <w:lang w:val="es-ES"/>
            </w:rPr>
            <w:t xml:space="preserve">       </w:t>
          </w:r>
          <w:r w:rsidRPr="00CC7941">
            <w:rPr>
              <w:rFonts w:ascii="Arial Narrow" w:hAnsi="Arial Narrow"/>
              <w:sz w:val="18"/>
              <w:szCs w:val="18"/>
              <w:lang w:val="es-ES"/>
            </w:rPr>
            <w:t>Malabo</w:t>
          </w:r>
          <w:r w:rsidRPr="007E2A8F">
            <w:rPr>
              <w:rFonts w:ascii="Arial Narrow" w:hAnsi="Arial Narrow"/>
              <w:sz w:val="18"/>
              <w:szCs w:val="18"/>
              <w:lang w:val="es-ES"/>
            </w:rPr>
            <w:t xml:space="preserve">  </w:t>
          </w:r>
          <w:r>
            <w:rPr>
              <w:rFonts w:ascii="Arial Narrow" w:hAnsi="Arial Narrow"/>
              <w:sz w:val="18"/>
              <w:szCs w:val="18"/>
              <w:lang w:val="es-ES"/>
            </w:rPr>
            <w:t xml:space="preserve">        </w:t>
          </w:r>
          <w:hyperlink r:id="rId2" w:history="1">
            <w:r w:rsidRPr="007E2A8F">
              <w:rPr>
                <w:rStyle w:val="Hipervnculo"/>
                <w:rFonts w:ascii="Arial Narrow" w:hAnsi="Arial Narrow"/>
                <w:sz w:val="18"/>
                <w:szCs w:val="18"/>
                <w:lang w:val="es-ES"/>
              </w:rPr>
              <w:t>eg@geoenergiesge.com</w:t>
            </w:r>
          </w:hyperlink>
          <w:r w:rsidRPr="007E2A8F">
            <w:rPr>
              <w:rFonts w:ascii="Arial Narrow" w:hAnsi="Arial Narrow"/>
              <w:sz w:val="18"/>
              <w:szCs w:val="18"/>
              <w:lang w:val="es-ES"/>
            </w:rPr>
            <w:t xml:space="preserve">      </w:t>
          </w:r>
          <w:r>
            <w:rPr>
              <w:rFonts w:ascii="Arial Narrow" w:hAnsi="Arial Narrow"/>
              <w:sz w:val="18"/>
              <w:szCs w:val="18"/>
              <w:lang w:val="es-ES"/>
            </w:rPr>
            <w:t xml:space="preserve">     </w:t>
          </w:r>
          <w:r w:rsidRPr="007E2A8F">
            <w:rPr>
              <w:rFonts w:ascii="Arial Narrow" w:hAnsi="Arial Narrow"/>
              <w:sz w:val="18"/>
              <w:szCs w:val="18"/>
              <w:lang w:val="es-ES"/>
            </w:rPr>
            <w:t xml:space="preserve"> </w:t>
          </w:r>
        </w:p>
      </w:tc>
      <w:tc>
        <w:tcPr>
          <w:tcW w:w="958" w:type="dxa"/>
        </w:tcPr>
        <w:p w:rsidR="006010AA" w:rsidRPr="00B54AAE" w:rsidRDefault="006010AA" w:rsidP="00B54AAE">
          <w:pPr>
            <w:pStyle w:val="Encabezado"/>
            <w:ind w:firstLine="3540"/>
            <w:jc w:val="right"/>
            <w:rPr>
              <w:rFonts w:ascii="Arial" w:hAnsi="Arial" w:cs="Arial"/>
              <w:sz w:val="18"/>
              <w:szCs w:val="18"/>
              <w:lang w:val="es-ES"/>
            </w:rPr>
          </w:pPr>
          <w:r>
            <w:rPr>
              <w:rStyle w:val="Hipervnculo"/>
              <w:rFonts w:ascii="Arial Narrow" w:hAnsi="Arial Narrow"/>
              <w:sz w:val="18"/>
              <w:szCs w:val="18"/>
              <w:u w:val="none"/>
              <w:lang w:val="es-ES"/>
            </w:rPr>
            <w:t xml:space="preserve"> </w:t>
          </w:r>
          <w:r w:rsidRPr="00B54AAE">
            <w:rPr>
              <w:rStyle w:val="Hipervnculo"/>
              <w:rFonts w:ascii="Arial" w:hAnsi="Arial" w:cs="Arial"/>
              <w:color w:val="auto"/>
              <w:sz w:val="18"/>
              <w:szCs w:val="18"/>
              <w:u w:val="none"/>
              <w:lang w:val="es-ES"/>
            </w:rPr>
            <w:t>Pág</w:t>
          </w:r>
          <w:r w:rsidRPr="00B54AAE">
            <w:rPr>
              <w:rStyle w:val="Hipervnculo"/>
              <w:rFonts w:ascii="Arial" w:hAnsi="Arial" w:cs="Arial"/>
              <w:color w:val="auto"/>
              <w:szCs w:val="18"/>
              <w:u w:val="none"/>
              <w:lang w:val="es-ES"/>
            </w:rPr>
            <w:t>.</w:t>
          </w:r>
          <w:r w:rsidRPr="00B54AAE">
            <w:rPr>
              <w:rStyle w:val="Hipervnculo"/>
              <w:rFonts w:ascii="Arial" w:hAnsi="Arial" w:cs="Arial"/>
              <w:color w:val="auto"/>
              <w:szCs w:val="18"/>
              <w:u w:val="none"/>
            </w:rPr>
            <w:fldChar w:fldCharType="begin"/>
          </w:r>
          <w:r w:rsidRPr="00B54AAE">
            <w:rPr>
              <w:rStyle w:val="Hipervnculo"/>
              <w:rFonts w:ascii="Arial" w:hAnsi="Arial" w:cs="Arial"/>
              <w:color w:val="auto"/>
              <w:szCs w:val="18"/>
              <w:u w:val="none"/>
              <w:lang w:val="es-ES"/>
            </w:rPr>
            <w:instrText>PAGE   \* MERGEFORMAT</w:instrText>
          </w:r>
          <w:r w:rsidRPr="00B54AAE">
            <w:rPr>
              <w:rStyle w:val="Hipervnculo"/>
              <w:rFonts w:ascii="Arial" w:hAnsi="Arial" w:cs="Arial"/>
              <w:color w:val="auto"/>
              <w:szCs w:val="18"/>
              <w:u w:val="none"/>
            </w:rPr>
            <w:fldChar w:fldCharType="separate"/>
          </w:r>
          <w:r>
            <w:rPr>
              <w:rStyle w:val="Hipervnculo"/>
              <w:rFonts w:ascii="Arial" w:hAnsi="Arial" w:cs="Arial"/>
              <w:noProof/>
              <w:color w:val="auto"/>
              <w:szCs w:val="18"/>
              <w:u w:val="none"/>
              <w:lang w:val="es-ES"/>
            </w:rPr>
            <w:t>20</w:t>
          </w:r>
          <w:r w:rsidRPr="00B54AAE">
            <w:rPr>
              <w:rStyle w:val="Hipervnculo"/>
              <w:rFonts w:ascii="Arial" w:hAnsi="Arial" w:cs="Arial"/>
              <w:color w:val="auto"/>
              <w:szCs w:val="18"/>
              <w:u w:val="none"/>
            </w:rPr>
            <w:fldChar w:fldCharType="end"/>
          </w:r>
        </w:p>
        <w:p w:rsidR="006010AA" w:rsidRDefault="006010AA" w:rsidP="00B54AAE">
          <w:pPr>
            <w:pStyle w:val="Encabezado"/>
            <w:rPr>
              <w:rFonts w:ascii="Arial Narrow" w:hAnsi="Arial Narrow"/>
              <w:sz w:val="18"/>
              <w:szCs w:val="18"/>
              <w:lang w:val="es-ES"/>
            </w:rPr>
          </w:pPr>
        </w:p>
      </w:tc>
    </w:tr>
  </w:tbl>
  <w:p w:rsidR="006010AA" w:rsidRPr="00B54AAE" w:rsidRDefault="006010AA" w:rsidP="00B54AAE">
    <w:pPr>
      <w:pStyle w:val="Encabezado"/>
      <w:rPr>
        <w:rFonts w:ascii="Arial" w:hAnsi="Arial" w:cs="Arial"/>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0AF" w:rsidRDefault="004560AF" w:rsidP="00054104">
      <w:r>
        <w:separator/>
      </w:r>
    </w:p>
  </w:footnote>
  <w:footnote w:type="continuationSeparator" w:id="0">
    <w:p w:rsidR="004560AF" w:rsidRDefault="004560AF" w:rsidP="0005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AA" w:rsidRPr="00AF0371" w:rsidRDefault="006010AA" w:rsidP="00AF0371">
    <w:pPr>
      <w:pStyle w:val="Encabezado"/>
      <w:rPr>
        <w:rFonts w:ascii="Arial" w:hAnsi="Arial" w:cs="Arial"/>
        <w:sz w:val="18"/>
        <w:szCs w:val="18"/>
        <w:lang w:val="es-ES"/>
      </w:rPr>
    </w:pPr>
  </w:p>
  <w:tbl>
    <w:tblPr>
      <w:tblW w:w="0" w:type="auto"/>
      <w:tblLayout w:type="fixed"/>
      <w:tblLook w:val="04A0" w:firstRow="1" w:lastRow="0" w:firstColumn="1" w:lastColumn="0" w:noHBand="0" w:noVBand="1"/>
    </w:tblPr>
    <w:tblGrid>
      <w:gridCol w:w="1242"/>
      <w:gridCol w:w="6666"/>
      <w:gridCol w:w="1662"/>
    </w:tblGrid>
    <w:tr w:rsidR="006010AA" w:rsidTr="00B54AAE">
      <w:tc>
        <w:tcPr>
          <w:tcW w:w="1242" w:type="dxa"/>
        </w:tcPr>
        <w:p w:rsidR="006010AA" w:rsidRDefault="006010AA" w:rsidP="00AF0371">
          <w:pPr>
            <w:pStyle w:val="Encabezado"/>
            <w:rPr>
              <w:rFonts w:ascii="Arial" w:hAnsi="Arial" w:cs="Arial"/>
              <w:sz w:val="18"/>
              <w:szCs w:val="18"/>
              <w:lang w:val="es-ES"/>
            </w:rPr>
          </w:pPr>
          <w:r>
            <w:rPr>
              <w:noProof/>
              <w:lang w:val="es-ES" w:eastAsia="es-ES"/>
            </w:rPr>
            <w:drawing>
              <wp:anchor distT="0" distB="0" distL="114300" distR="114300" simplePos="0" relativeHeight="251660800" behindDoc="0" locked="0" layoutInCell="1" allowOverlap="1" wp14:anchorId="6AC641A3" wp14:editId="52D108FE">
                <wp:simplePos x="0" y="0"/>
                <wp:positionH relativeFrom="column">
                  <wp:posOffset>635635</wp:posOffset>
                </wp:positionH>
                <wp:positionV relativeFrom="paragraph">
                  <wp:posOffset>295275</wp:posOffset>
                </wp:positionV>
                <wp:extent cx="965835" cy="283210"/>
                <wp:effectExtent l="0" t="0" r="5715" b="2540"/>
                <wp:wrapNone/>
                <wp:docPr id="12" name="Imagen 6" descr="C:\Users\LENOVO\Documents\PNUD\logos\energy fo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cuments\PNUD\logos\energy for 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lang w:val="es-ES" w:eastAsia="es-ES"/>
            </w:rPr>
            <w:drawing>
              <wp:inline distT="0" distB="0" distL="0" distR="0" wp14:anchorId="3852DF00" wp14:editId="5E41DDF6">
                <wp:extent cx="533400" cy="624840"/>
                <wp:effectExtent l="0" t="0" r="0" b="3810"/>
                <wp:docPr id="44" name="Imagen 44" descr="C:\Users\LENOVO\Documents\PNUD\logos\g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LENOVO\Documents\PNUD\logos\ge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24840"/>
                        </a:xfrm>
                        <a:prstGeom prst="rect">
                          <a:avLst/>
                        </a:prstGeom>
                        <a:noFill/>
                        <a:ln>
                          <a:noFill/>
                        </a:ln>
                      </pic:spPr>
                    </pic:pic>
                  </a:graphicData>
                </a:graphic>
              </wp:inline>
            </w:drawing>
          </w:r>
        </w:p>
      </w:tc>
      <w:tc>
        <w:tcPr>
          <w:tcW w:w="6666" w:type="dxa"/>
        </w:tcPr>
        <w:p w:rsidR="006010AA" w:rsidRDefault="006010AA" w:rsidP="00B54AAE">
          <w:pPr>
            <w:pStyle w:val="Encabezado"/>
            <w:jc w:val="center"/>
            <w:rPr>
              <w:rFonts w:ascii="Arial" w:hAnsi="Arial" w:cs="Arial"/>
              <w:sz w:val="18"/>
              <w:szCs w:val="18"/>
              <w:lang w:val="es-ES"/>
            </w:rPr>
          </w:pPr>
          <w:r w:rsidRPr="00AF0371">
            <w:rPr>
              <w:rFonts w:ascii="Arial" w:hAnsi="Arial" w:cs="Arial"/>
              <w:sz w:val="18"/>
              <w:szCs w:val="18"/>
              <w:lang w:val="es-ES"/>
            </w:rPr>
            <w:t>Identificación de las necesidades de conocimientos sobre TER</w:t>
          </w:r>
        </w:p>
        <w:p w:rsidR="006010AA" w:rsidRPr="00AF0371" w:rsidRDefault="006010AA" w:rsidP="00B54AAE">
          <w:pPr>
            <w:pStyle w:val="Encabezado"/>
            <w:jc w:val="center"/>
            <w:rPr>
              <w:rFonts w:ascii="Arial" w:hAnsi="Arial" w:cs="Arial"/>
              <w:sz w:val="18"/>
              <w:szCs w:val="18"/>
              <w:lang w:val="es-ES"/>
            </w:rPr>
          </w:pPr>
          <w:r w:rsidRPr="00AF0371">
            <w:rPr>
              <w:rFonts w:ascii="Arial" w:hAnsi="Arial" w:cs="Arial"/>
              <w:sz w:val="18"/>
              <w:szCs w:val="18"/>
              <w:lang w:val="es-ES"/>
            </w:rPr>
            <w:t>Formulación de programa y plan de formación para una diversidad de</w:t>
          </w:r>
          <w:r>
            <w:rPr>
              <w:rFonts w:ascii="Arial" w:hAnsi="Arial" w:cs="Arial"/>
              <w:sz w:val="18"/>
              <w:szCs w:val="18"/>
              <w:lang w:val="es-ES"/>
            </w:rPr>
            <w:t xml:space="preserve"> </w:t>
          </w:r>
          <w:r w:rsidRPr="00AF0371">
            <w:rPr>
              <w:rFonts w:ascii="Arial" w:hAnsi="Arial" w:cs="Arial"/>
              <w:sz w:val="18"/>
              <w:szCs w:val="18"/>
              <w:lang w:val="es-ES"/>
            </w:rPr>
            <w:t>beneficiarios</w:t>
          </w:r>
        </w:p>
        <w:p w:rsidR="006010AA" w:rsidRDefault="006010AA" w:rsidP="00B54AAE">
          <w:pPr>
            <w:pStyle w:val="Encabezado"/>
            <w:jc w:val="center"/>
            <w:rPr>
              <w:rFonts w:ascii="Arial" w:hAnsi="Arial" w:cs="Arial"/>
              <w:sz w:val="18"/>
              <w:szCs w:val="18"/>
              <w:lang w:val="es-ES"/>
            </w:rPr>
          </w:pPr>
        </w:p>
      </w:tc>
      <w:tc>
        <w:tcPr>
          <w:tcW w:w="1662" w:type="dxa"/>
        </w:tcPr>
        <w:p w:rsidR="006010AA" w:rsidRDefault="006010AA" w:rsidP="00B54AAE">
          <w:pPr>
            <w:pStyle w:val="Encabezado"/>
            <w:jc w:val="right"/>
            <w:rPr>
              <w:rFonts w:ascii="Arial" w:hAnsi="Arial" w:cs="Arial"/>
              <w:sz w:val="18"/>
              <w:szCs w:val="18"/>
              <w:lang w:val="es-ES"/>
            </w:rPr>
          </w:pPr>
          <w:r>
            <w:rPr>
              <w:rFonts w:ascii="Arial" w:hAnsi="Arial" w:cs="Arial"/>
              <w:noProof/>
              <w:sz w:val="18"/>
              <w:szCs w:val="18"/>
              <w:lang w:val="es-ES" w:eastAsia="es-ES"/>
            </w:rPr>
            <w:drawing>
              <wp:inline distT="0" distB="0" distL="0" distR="0" wp14:anchorId="1FED13D7" wp14:editId="651EE10A">
                <wp:extent cx="868680" cy="624840"/>
                <wp:effectExtent l="0" t="0" r="7620" b="3810"/>
                <wp:docPr id="57" name="Imagen 57" descr="C:\Users\LENOVO\Documents\PNUD\logos\PN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LENOVO\Documents\PNUD\logos\PNU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8680" cy="624840"/>
                        </a:xfrm>
                        <a:prstGeom prst="rect">
                          <a:avLst/>
                        </a:prstGeom>
                        <a:noFill/>
                        <a:ln>
                          <a:noFill/>
                        </a:ln>
                      </pic:spPr>
                    </pic:pic>
                  </a:graphicData>
                </a:graphic>
              </wp:inline>
            </w:drawing>
          </w:r>
        </w:p>
      </w:tc>
    </w:tr>
  </w:tbl>
  <w:p w:rsidR="006010AA" w:rsidRPr="00AF0371" w:rsidRDefault="006010AA" w:rsidP="00AF0371">
    <w:pPr>
      <w:pStyle w:val="Encabezado"/>
      <w:rPr>
        <w:rFonts w:ascii="Arial" w:hAnsi="Arial" w:cs="Arial"/>
        <w:sz w:val="18"/>
        <w:szCs w:val="18"/>
        <w:lang w:val="es-ES"/>
      </w:rPr>
    </w:pPr>
    <w:r>
      <w:rPr>
        <w:noProof/>
        <w:lang w:val="es-ES" w:eastAsia="es-ES"/>
      </w:rPr>
      <mc:AlternateContent>
        <mc:Choice Requires="wps">
          <w:drawing>
            <wp:anchor distT="0" distB="0" distL="114300" distR="114300" simplePos="0" relativeHeight="251658752" behindDoc="0" locked="0" layoutInCell="1" allowOverlap="1" wp14:anchorId="6CAC36D7" wp14:editId="25C0B9C3">
              <wp:simplePos x="0" y="0"/>
              <wp:positionH relativeFrom="column">
                <wp:posOffset>99060</wp:posOffset>
              </wp:positionH>
              <wp:positionV relativeFrom="paragraph">
                <wp:posOffset>30480</wp:posOffset>
              </wp:positionV>
              <wp:extent cx="5859780" cy="7620"/>
              <wp:effectExtent l="0" t="0" r="26670" b="30480"/>
              <wp:wrapNone/>
              <wp:docPr id="1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9780" cy="7620"/>
                      </a:xfrm>
                      <a:prstGeom prst="line">
                        <a:avLst/>
                      </a:prstGeom>
                      <a:noFill/>
                      <a:ln w="12700" cap="flat" cmpd="sng" algn="ctr">
                        <a:solidFill>
                          <a:srgbClr val="1F497D"/>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28C6900" id="3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8pt,2.4pt" to="46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" strokecolor="#1f497d" strokeweight="1pt">
              <o:lock v:ext="edit" shapetype="f"/>
            </v:line>
          </w:pict>
        </mc:Fallback>
      </mc:AlternateContent>
    </w:r>
  </w:p>
  <w:p w:rsidR="006010AA" w:rsidRPr="00AF0371" w:rsidRDefault="006010AA" w:rsidP="00AF0371">
    <w:pPr>
      <w:pStyle w:val="Encabezado"/>
      <w:rPr>
        <w:rFonts w:ascii="Arial" w:hAnsi="Arial" w:cs="Arial"/>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757"/>
    <w:multiLevelType w:val="hybridMultilevel"/>
    <w:tmpl w:val="A7620CEC"/>
    <w:lvl w:ilvl="0" w:tplc="0C0A0003">
      <w:start w:val="1"/>
      <w:numFmt w:val="bullet"/>
      <w:lvlText w:val="o"/>
      <w:lvlJc w:val="left"/>
      <w:pPr>
        <w:ind w:left="1002" w:hanging="360"/>
      </w:pPr>
      <w:rPr>
        <w:rFonts w:ascii="Courier New" w:hAnsi="Courier New" w:cs="Courier New" w:hint="default"/>
      </w:rPr>
    </w:lvl>
    <w:lvl w:ilvl="1" w:tplc="0C0A0003">
      <w:start w:val="1"/>
      <w:numFmt w:val="bullet"/>
      <w:lvlText w:val="o"/>
      <w:lvlJc w:val="left"/>
      <w:pPr>
        <w:ind w:left="1722" w:hanging="360"/>
      </w:pPr>
      <w:rPr>
        <w:rFonts w:ascii="Courier New" w:hAnsi="Courier New" w:cs="Courier New" w:hint="default"/>
      </w:rPr>
    </w:lvl>
    <w:lvl w:ilvl="2" w:tplc="0C0A0005">
      <w:start w:val="1"/>
      <w:numFmt w:val="bullet"/>
      <w:lvlText w:val=""/>
      <w:lvlJc w:val="left"/>
      <w:pPr>
        <w:ind w:left="2442" w:hanging="360"/>
      </w:pPr>
      <w:rPr>
        <w:rFonts w:ascii="Wingdings" w:hAnsi="Wingdings" w:hint="default"/>
      </w:rPr>
    </w:lvl>
    <w:lvl w:ilvl="3" w:tplc="0C0A0001" w:tentative="1">
      <w:start w:val="1"/>
      <w:numFmt w:val="bullet"/>
      <w:lvlText w:val=""/>
      <w:lvlJc w:val="left"/>
      <w:pPr>
        <w:ind w:left="3162" w:hanging="360"/>
      </w:pPr>
      <w:rPr>
        <w:rFonts w:ascii="Symbol" w:hAnsi="Symbol" w:hint="default"/>
      </w:rPr>
    </w:lvl>
    <w:lvl w:ilvl="4" w:tplc="0C0A0003" w:tentative="1">
      <w:start w:val="1"/>
      <w:numFmt w:val="bullet"/>
      <w:lvlText w:val="o"/>
      <w:lvlJc w:val="left"/>
      <w:pPr>
        <w:ind w:left="3882" w:hanging="360"/>
      </w:pPr>
      <w:rPr>
        <w:rFonts w:ascii="Courier New" w:hAnsi="Courier New" w:cs="Courier New" w:hint="default"/>
      </w:rPr>
    </w:lvl>
    <w:lvl w:ilvl="5" w:tplc="0C0A0005" w:tentative="1">
      <w:start w:val="1"/>
      <w:numFmt w:val="bullet"/>
      <w:lvlText w:val=""/>
      <w:lvlJc w:val="left"/>
      <w:pPr>
        <w:ind w:left="4602" w:hanging="360"/>
      </w:pPr>
      <w:rPr>
        <w:rFonts w:ascii="Wingdings" w:hAnsi="Wingdings" w:hint="default"/>
      </w:rPr>
    </w:lvl>
    <w:lvl w:ilvl="6" w:tplc="0C0A0001" w:tentative="1">
      <w:start w:val="1"/>
      <w:numFmt w:val="bullet"/>
      <w:lvlText w:val=""/>
      <w:lvlJc w:val="left"/>
      <w:pPr>
        <w:ind w:left="5322" w:hanging="360"/>
      </w:pPr>
      <w:rPr>
        <w:rFonts w:ascii="Symbol" w:hAnsi="Symbol" w:hint="default"/>
      </w:rPr>
    </w:lvl>
    <w:lvl w:ilvl="7" w:tplc="0C0A0003" w:tentative="1">
      <w:start w:val="1"/>
      <w:numFmt w:val="bullet"/>
      <w:lvlText w:val="o"/>
      <w:lvlJc w:val="left"/>
      <w:pPr>
        <w:ind w:left="6042" w:hanging="360"/>
      </w:pPr>
      <w:rPr>
        <w:rFonts w:ascii="Courier New" w:hAnsi="Courier New" w:cs="Courier New" w:hint="default"/>
      </w:rPr>
    </w:lvl>
    <w:lvl w:ilvl="8" w:tplc="0C0A0005" w:tentative="1">
      <w:start w:val="1"/>
      <w:numFmt w:val="bullet"/>
      <w:lvlText w:val=""/>
      <w:lvlJc w:val="left"/>
      <w:pPr>
        <w:ind w:left="6762" w:hanging="360"/>
      </w:pPr>
      <w:rPr>
        <w:rFonts w:ascii="Wingdings" w:hAnsi="Wingdings" w:hint="default"/>
      </w:rPr>
    </w:lvl>
  </w:abstractNum>
  <w:abstractNum w:abstractNumId="1" w15:restartNumberingAfterBreak="0">
    <w:nsid w:val="0C927288"/>
    <w:multiLevelType w:val="hybridMultilevel"/>
    <w:tmpl w:val="141E3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0A00BD"/>
    <w:multiLevelType w:val="hybridMultilevel"/>
    <w:tmpl w:val="249CBD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1E52B0"/>
    <w:multiLevelType w:val="hybridMultilevel"/>
    <w:tmpl w:val="EE003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5817DE"/>
    <w:multiLevelType w:val="hybridMultilevel"/>
    <w:tmpl w:val="BF7219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2821D8"/>
    <w:multiLevelType w:val="hybridMultilevel"/>
    <w:tmpl w:val="32020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B735E0"/>
    <w:multiLevelType w:val="hybridMultilevel"/>
    <w:tmpl w:val="250ED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D839B8"/>
    <w:multiLevelType w:val="hybridMultilevel"/>
    <w:tmpl w:val="F9002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AC015E"/>
    <w:multiLevelType w:val="hybridMultilevel"/>
    <w:tmpl w:val="1DB2B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ED0012"/>
    <w:multiLevelType w:val="hybridMultilevel"/>
    <w:tmpl w:val="E7D6B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716FB2"/>
    <w:multiLevelType w:val="hybridMultilevel"/>
    <w:tmpl w:val="AEC68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C62D45"/>
    <w:multiLevelType w:val="hybridMultilevel"/>
    <w:tmpl w:val="BC00C8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F82A7E"/>
    <w:multiLevelType w:val="hybridMultilevel"/>
    <w:tmpl w:val="AE9043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5D3097"/>
    <w:multiLevelType w:val="multilevel"/>
    <w:tmpl w:val="D4847A1C"/>
    <w:lvl w:ilvl="0">
      <w:start w:val="1"/>
      <w:numFmt w:val="decimal"/>
      <w:pStyle w:val="Ttulo1"/>
      <w:lvlText w:val="%1."/>
      <w:lvlJc w:val="left"/>
      <w:pPr>
        <w:ind w:left="360" w:hanging="360"/>
      </w:pPr>
      <w:rPr>
        <w:rFonts w:hint="default"/>
        <w:b/>
      </w:rPr>
    </w:lvl>
    <w:lvl w:ilvl="1">
      <w:start w:val="1"/>
      <w:numFmt w:val="decimal"/>
      <w:pStyle w:val="Ttulo2"/>
      <w:lvlText w:val="%1.%2."/>
      <w:lvlJc w:val="left"/>
      <w:pPr>
        <w:ind w:left="360" w:hanging="360"/>
      </w:pPr>
      <w:rPr>
        <w:rFonts w:hint="default"/>
        <w:b/>
      </w:rPr>
    </w:lvl>
    <w:lvl w:ilvl="2">
      <w:start w:val="1"/>
      <w:numFmt w:val="decimal"/>
      <w:pStyle w:val="Ttulo3"/>
      <w:lvlText w:val="%1.%2.%3."/>
      <w:lvlJc w:val="left"/>
      <w:pPr>
        <w:ind w:left="1430" w:hanging="720"/>
      </w:pPr>
      <w:rPr>
        <w:rFonts w:hint="default"/>
        <w:b/>
      </w:rPr>
    </w:lvl>
    <w:lvl w:ilvl="3">
      <w:start w:val="1"/>
      <w:numFmt w:val="decimal"/>
      <w:pStyle w:val="Ttulo4"/>
      <w:lvlText w:val="%1.%2.%3.%4."/>
      <w:lvlJc w:val="left"/>
      <w:pPr>
        <w:ind w:left="1288" w:hanging="720"/>
      </w:pPr>
      <w:rPr>
        <w:rFonts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86E1202"/>
    <w:multiLevelType w:val="hybridMultilevel"/>
    <w:tmpl w:val="305C7E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8B7B15"/>
    <w:multiLevelType w:val="hybridMultilevel"/>
    <w:tmpl w:val="10CCD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F17C52"/>
    <w:multiLevelType w:val="hybridMultilevel"/>
    <w:tmpl w:val="601CA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35102C"/>
    <w:multiLevelType w:val="hybridMultilevel"/>
    <w:tmpl w:val="32D464E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7F53D43"/>
    <w:multiLevelType w:val="hybridMultilevel"/>
    <w:tmpl w:val="CC16E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123E3F"/>
    <w:multiLevelType w:val="hybridMultilevel"/>
    <w:tmpl w:val="D9402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9D0423"/>
    <w:multiLevelType w:val="hybridMultilevel"/>
    <w:tmpl w:val="B7FC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870C15"/>
    <w:multiLevelType w:val="hybridMultilevel"/>
    <w:tmpl w:val="50BCD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DE5CC1"/>
    <w:multiLevelType w:val="hybridMultilevel"/>
    <w:tmpl w:val="39DC3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1140EF"/>
    <w:multiLevelType w:val="hybridMultilevel"/>
    <w:tmpl w:val="8636590E"/>
    <w:lvl w:ilvl="0" w:tplc="0C0A0001">
      <w:start w:val="1"/>
      <w:numFmt w:val="bullet"/>
      <w:lvlText w:val=""/>
      <w:lvlJc w:val="left"/>
      <w:pPr>
        <w:ind w:left="1002" w:hanging="360"/>
      </w:pPr>
      <w:rPr>
        <w:rFonts w:ascii="Symbol" w:hAnsi="Symbol" w:hint="default"/>
      </w:rPr>
    </w:lvl>
    <w:lvl w:ilvl="1" w:tplc="0C0A0003">
      <w:start w:val="1"/>
      <w:numFmt w:val="bullet"/>
      <w:lvlText w:val="o"/>
      <w:lvlJc w:val="left"/>
      <w:pPr>
        <w:ind w:left="1722" w:hanging="360"/>
      </w:pPr>
      <w:rPr>
        <w:rFonts w:ascii="Courier New" w:hAnsi="Courier New" w:cs="Courier New" w:hint="default"/>
      </w:rPr>
    </w:lvl>
    <w:lvl w:ilvl="2" w:tplc="0C0A0005">
      <w:start w:val="1"/>
      <w:numFmt w:val="bullet"/>
      <w:lvlText w:val=""/>
      <w:lvlJc w:val="left"/>
      <w:pPr>
        <w:ind w:left="2442" w:hanging="360"/>
      </w:pPr>
      <w:rPr>
        <w:rFonts w:ascii="Wingdings" w:hAnsi="Wingdings" w:hint="default"/>
      </w:rPr>
    </w:lvl>
    <w:lvl w:ilvl="3" w:tplc="0C0A0001" w:tentative="1">
      <w:start w:val="1"/>
      <w:numFmt w:val="bullet"/>
      <w:lvlText w:val=""/>
      <w:lvlJc w:val="left"/>
      <w:pPr>
        <w:ind w:left="3162" w:hanging="360"/>
      </w:pPr>
      <w:rPr>
        <w:rFonts w:ascii="Symbol" w:hAnsi="Symbol" w:hint="default"/>
      </w:rPr>
    </w:lvl>
    <w:lvl w:ilvl="4" w:tplc="0C0A0003" w:tentative="1">
      <w:start w:val="1"/>
      <w:numFmt w:val="bullet"/>
      <w:lvlText w:val="o"/>
      <w:lvlJc w:val="left"/>
      <w:pPr>
        <w:ind w:left="3882" w:hanging="360"/>
      </w:pPr>
      <w:rPr>
        <w:rFonts w:ascii="Courier New" w:hAnsi="Courier New" w:cs="Courier New" w:hint="default"/>
      </w:rPr>
    </w:lvl>
    <w:lvl w:ilvl="5" w:tplc="0C0A0005" w:tentative="1">
      <w:start w:val="1"/>
      <w:numFmt w:val="bullet"/>
      <w:lvlText w:val=""/>
      <w:lvlJc w:val="left"/>
      <w:pPr>
        <w:ind w:left="4602" w:hanging="360"/>
      </w:pPr>
      <w:rPr>
        <w:rFonts w:ascii="Wingdings" w:hAnsi="Wingdings" w:hint="default"/>
      </w:rPr>
    </w:lvl>
    <w:lvl w:ilvl="6" w:tplc="0C0A0001" w:tentative="1">
      <w:start w:val="1"/>
      <w:numFmt w:val="bullet"/>
      <w:lvlText w:val=""/>
      <w:lvlJc w:val="left"/>
      <w:pPr>
        <w:ind w:left="5322" w:hanging="360"/>
      </w:pPr>
      <w:rPr>
        <w:rFonts w:ascii="Symbol" w:hAnsi="Symbol" w:hint="default"/>
      </w:rPr>
    </w:lvl>
    <w:lvl w:ilvl="7" w:tplc="0C0A0003" w:tentative="1">
      <w:start w:val="1"/>
      <w:numFmt w:val="bullet"/>
      <w:lvlText w:val="o"/>
      <w:lvlJc w:val="left"/>
      <w:pPr>
        <w:ind w:left="6042" w:hanging="360"/>
      </w:pPr>
      <w:rPr>
        <w:rFonts w:ascii="Courier New" w:hAnsi="Courier New" w:cs="Courier New" w:hint="default"/>
      </w:rPr>
    </w:lvl>
    <w:lvl w:ilvl="8" w:tplc="0C0A0005" w:tentative="1">
      <w:start w:val="1"/>
      <w:numFmt w:val="bullet"/>
      <w:lvlText w:val=""/>
      <w:lvlJc w:val="left"/>
      <w:pPr>
        <w:ind w:left="6762" w:hanging="360"/>
      </w:pPr>
      <w:rPr>
        <w:rFonts w:ascii="Wingdings" w:hAnsi="Wingdings" w:hint="default"/>
      </w:rPr>
    </w:lvl>
  </w:abstractNum>
  <w:abstractNum w:abstractNumId="24" w15:restartNumberingAfterBreak="0">
    <w:nsid w:val="68FE1984"/>
    <w:multiLevelType w:val="hybridMultilevel"/>
    <w:tmpl w:val="193C82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DD561F2"/>
    <w:multiLevelType w:val="hybridMultilevel"/>
    <w:tmpl w:val="7C36B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680306"/>
    <w:multiLevelType w:val="hybridMultilevel"/>
    <w:tmpl w:val="338A9C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D3F205B"/>
    <w:multiLevelType w:val="hybridMultilevel"/>
    <w:tmpl w:val="E0B89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7"/>
  </w:num>
  <w:num w:numId="4">
    <w:abstractNumId w:val="19"/>
  </w:num>
  <w:num w:numId="5">
    <w:abstractNumId w:val="12"/>
  </w:num>
  <w:num w:numId="6">
    <w:abstractNumId w:val="9"/>
  </w:num>
  <w:num w:numId="7">
    <w:abstractNumId w:val="8"/>
  </w:num>
  <w:num w:numId="8">
    <w:abstractNumId w:val="24"/>
  </w:num>
  <w:num w:numId="9">
    <w:abstractNumId w:val="2"/>
  </w:num>
  <w:num w:numId="10">
    <w:abstractNumId w:val="13"/>
  </w:num>
  <w:num w:numId="11">
    <w:abstractNumId w:val="26"/>
  </w:num>
  <w:num w:numId="12">
    <w:abstractNumId w:val="0"/>
  </w:num>
  <w:num w:numId="13">
    <w:abstractNumId w:val="6"/>
  </w:num>
  <w:num w:numId="14">
    <w:abstractNumId w:val="25"/>
  </w:num>
  <w:num w:numId="15">
    <w:abstractNumId w:val="27"/>
  </w:num>
  <w:num w:numId="16">
    <w:abstractNumId w:val="14"/>
  </w:num>
  <w:num w:numId="17">
    <w:abstractNumId w:val="11"/>
  </w:num>
  <w:num w:numId="18">
    <w:abstractNumId w:val="4"/>
  </w:num>
  <w:num w:numId="19">
    <w:abstractNumId w:val="5"/>
  </w:num>
  <w:num w:numId="20">
    <w:abstractNumId w:val="16"/>
  </w:num>
  <w:num w:numId="21">
    <w:abstractNumId w:val="3"/>
  </w:num>
  <w:num w:numId="22">
    <w:abstractNumId w:val="21"/>
  </w:num>
  <w:num w:numId="23">
    <w:abstractNumId w:val="7"/>
  </w:num>
  <w:num w:numId="24">
    <w:abstractNumId w:val="10"/>
  </w:num>
  <w:num w:numId="25">
    <w:abstractNumId w:val="15"/>
  </w:num>
  <w:num w:numId="26">
    <w:abstractNumId w:val="1"/>
  </w:num>
  <w:num w:numId="27">
    <w:abstractNumId w:val="20"/>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04"/>
    <w:rsid w:val="000034CB"/>
    <w:rsid w:val="00004DE7"/>
    <w:rsid w:val="00012745"/>
    <w:rsid w:val="0002377B"/>
    <w:rsid w:val="0002408D"/>
    <w:rsid w:val="00024903"/>
    <w:rsid w:val="000268E6"/>
    <w:rsid w:val="00026B03"/>
    <w:rsid w:val="00040DBD"/>
    <w:rsid w:val="000509D8"/>
    <w:rsid w:val="00051757"/>
    <w:rsid w:val="000540C8"/>
    <w:rsid w:val="00054104"/>
    <w:rsid w:val="0005450D"/>
    <w:rsid w:val="000548BD"/>
    <w:rsid w:val="000615F4"/>
    <w:rsid w:val="000621C2"/>
    <w:rsid w:val="00065C13"/>
    <w:rsid w:val="00070910"/>
    <w:rsid w:val="000A008E"/>
    <w:rsid w:val="000A3826"/>
    <w:rsid w:val="000C2BE3"/>
    <w:rsid w:val="000C4841"/>
    <w:rsid w:val="000D48A5"/>
    <w:rsid w:val="000E29D1"/>
    <w:rsid w:val="000F5249"/>
    <w:rsid w:val="000F68C4"/>
    <w:rsid w:val="00100B67"/>
    <w:rsid w:val="00112871"/>
    <w:rsid w:val="00114A50"/>
    <w:rsid w:val="00115AA8"/>
    <w:rsid w:val="001275CE"/>
    <w:rsid w:val="00132976"/>
    <w:rsid w:val="00133FC4"/>
    <w:rsid w:val="00147071"/>
    <w:rsid w:val="00163E67"/>
    <w:rsid w:val="00177076"/>
    <w:rsid w:val="00177900"/>
    <w:rsid w:val="00182C03"/>
    <w:rsid w:val="00190EE3"/>
    <w:rsid w:val="001946B6"/>
    <w:rsid w:val="001B0601"/>
    <w:rsid w:val="001B0924"/>
    <w:rsid w:val="001B407A"/>
    <w:rsid w:val="001C54C6"/>
    <w:rsid w:val="001D047B"/>
    <w:rsid w:val="001E068F"/>
    <w:rsid w:val="001E37EC"/>
    <w:rsid w:val="001F00FF"/>
    <w:rsid w:val="001F08E9"/>
    <w:rsid w:val="001F4397"/>
    <w:rsid w:val="00202782"/>
    <w:rsid w:val="00205A72"/>
    <w:rsid w:val="00216BDB"/>
    <w:rsid w:val="00221FD6"/>
    <w:rsid w:val="00223040"/>
    <w:rsid w:val="002256C3"/>
    <w:rsid w:val="00226F33"/>
    <w:rsid w:val="00237C2A"/>
    <w:rsid w:val="002766A8"/>
    <w:rsid w:val="00282DBA"/>
    <w:rsid w:val="00295092"/>
    <w:rsid w:val="00295095"/>
    <w:rsid w:val="002A5D92"/>
    <w:rsid w:val="002A6239"/>
    <w:rsid w:val="002B3B50"/>
    <w:rsid w:val="002B7A3B"/>
    <w:rsid w:val="002C3475"/>
    <w:rsid w:val="002C4C31"/>
    <w:rsid w:val="002E1E13"/>
    <w:rsid w:val="002F25D6"/>
    <w:rsid w:val="002F4B9C"/>
    <w:rsid w:val="003007B7"/>
    <w:rsid w:val="003041E6"/>
    <w:rsid w:val="00304975"/>
    <w:rsid w:val="0031133F"/>
    <w:rsid w:val="00316B53"/>
    <w:rsid w:val="00321242"/>
    <w:rsid w:val="0032392A"/>
    <w:rsid w:val="0032586C"/>
    <w:rsid w:val="0033159F"/>
    <w:rsid w:val="00333BDD"/>
    <w:rsid w:val="00335D8F"/>
    <w:rsid w:val="00336AA4"/>
    <w:rsid w:val="0035020E"/>
    <w:rsid w:val="00351977"/>
    <w:rsid w:val="00353EC0"/>
    <w:rsid w:val="00365388"/>
    <w:rsid w:val="00373908"/>
    <w:rsid w:val="003743AE"/>
    <w:rsid w:val="00375B90"/>
    <w:rsid w:val="00381684"/>
    <w:rsid w:val="00386B95"/>
    <w:rsid w:val="00391486"/>
    <w:rsid w:val="0039543E"/>
    <w:rsid w:val="003A4B87"/>
    <w:rsid w:val="003A5B3A"/>
    <w:rsid w:val="003C2644"/>
    <w:rsid w:val="003C7FC8"/>
    <w:rsid w:val="003D6CAA"/>
    <w:rsid w:val="003E2862"/>
    <w:rsid w:val="003E614D"/>
    <w:rsid w:val="003F65EC"/>
    <w:rsid w:val="003F7A27"/>
    <w:rsid w:val="003F7CED"/>
    <w:rsid w:val="00421A27"/>
    <w:rsid w:val="00423A07"/>
    <w:rsid w:val="004335C4"/>
    <w:rsid w:val="004425DE"/>
    <w:rsid w:val="0044715B"/>
    <w:rsid w:val="0044729B"/>
    <w:rsid w:val="004560AF"/>
    <w:rsid w:val="00464822"/>
    <w:rsid w:val="00476237"/>
    <w:rsid w:val="00480821"/>
    <w:rsid w:val="0049146A"/>
    <w:rsid w:val="004A39A4"/>
    <w:rsid w:val="004B11CA"/>
    <w:rsid w:val="004B3DA3"/>
    <w:rsid w:val="004B5A38"/>
    <w:rsid w:val="004C6D58"/>
    <w:rsid w:val="004E07B1"/>
    <w:rsid w:val="004E7AB6"/>
    <w:rsid w:val="004F1392"/>
    <w:rsid w:val="004F5A84"/>
    <w:rsid w:val="004F6C02"/>
    <w:rsid w:val="00505C76"/>
    <w:rsid w:val="005106E3"/>
    <w:rsid w:val="00521962"/>
    <w:rsid w:val="00523E93"/>
    <w:rsid w:val="00524D4D"/>
    <w:rsid w:val="005463D2"/>
    <w:rsid w:val="00552AC7"/>
    <w:rsid w:val="00556033"/>
    <w:rsid w:val="00561A21"/>
    <w:rsid w:val="0056684A"/>
    <w:rsid w:val="0058498A"/>
    <w:rsid w:val="00593B91"/>
    <w:rsid w:val="005C217A"/>
    <w:rsid w:val="005C6789"/>
    <w:rsid w:val="005D1B9E"/>
    <w:rsid w:val="006010AA"/>
    <w:rsid w:val="0060154D"/>
    <w:rsid w:val="0062449B"/>
    <w:rsid w:val="006246C0"/>
    <w:rsid w:val="00625AE8"/>
    <w:rsid w:val="006273D1"/>
    <w:rsid w:val="00633D61"/>
    <w:rsid w:val="00637B39"/>
    <w:rsid w:val="00653E18"/>
    <w:rsid w:val="00662252"/>
    <w:rsid w:val="0067495D"/>
    <w:rsid w:val="00677A7C"/>
    <w:rsid w:val="0068270E"/>
    <w:rsid w:val="0069660E"/>
    <w:rsid w:val="006B4428"/>
    <w:rsid w:val="006C2914"/>
    <w:rsid w:val="006C40E3"/>
    <w:rsid w:val="006C44B4"/>
    <w:rsid w:val="006C4F82"/>
    <w:rsid w:val="006D2FEA"/>
    <w:rsid w:val="006D6845"/>
    <w:rsid w:val="006E13F5"/>
    <w:rsid w:val="006E30F4"/>
    <w:rsid w:val="006E5E9E"/>
    <w:rsid w:val="006F15E8"/>
    <w:rsid w:val="006F17D1"/>
    <w:rsid w:val="007162C6"/>
    <w:rsid w:val="0072281F"/>
    <w:rsid w:val="007248D8"/>
    <w:rsid w:val="00732CF2"/>
    <w:rsid w:val="007377CF"/>
    <w:rsid w:val="00740E90"/>
    <w:rsid w:val="00760AE9"/>
    <w:rsid w:val="007629A6"/>
    <w:rsid w:val="007714B3"/>
    <w:rsid w:val="00773580"/>
    <w:rsid w:val="00777E5A"/>
    <w:rsid w:val="0079192C"/>
    <w:rsid w:val="007A27AC"/>
    <w:rsid w:val="007B5A8D"/>
    <w:rsid w:val="007E06ED"/>
    <w:rsid w:val="007E11C4"/>
    <w:rsid w:val="007E2A8F"/>
    <w:rsid w:val="007E3D18"/>
    <w:rsid w:val="007E51CC"/>
    <w:rsid w:val="00804B6A"/>
    <w:rsid w:val="00830BF8"/>
    <w:rsid w:val="0083164C"/>
    <w:rsid w:val="00850CCB"/>
    <w:rsid w:val="0086568A"/>
    <w:rsid w:val="00887C5D"/>
    <w:rsid w:val="008A293D"/>
    <w:rsid w:val="008B2EF6"/>
    <w:rsid w:val="008C0ADB"/>
    <w:rsid w:val="008C1B42"/>
    <w:rsid w:val="008C4580"/>
    <w:rsid w:val="008D2244"/>
    <w:rsid w:val="008D5A7C"/>
    <w:rsid w:val="008D6E79"/>
    <w:rsid w:val="008F232B"/>
    <w:rsid w:val="00902256"/>
    <w:rsid w:val="00903DC1"/>
    <w:rsid w:val="0091107E"/>
    <w:rsid w:val="009149A8"/>
    <w:rsid w:val="00933819"/>
    <w:rsid w:val="00935EA6"/>
    <w:rsid w:val="00937769"/>
    <w:rsid w:val="009424E0"/>
    <w:rsid w:val="00943F3E"/>
    <w:rsid w:val="0096443D"/>
    <w:rsid w:val="0096535F"/>
    <w:rsid w:val="00965BFF"/>
    <w:rsid w:val="00973A64"/>
    <w:rsid w:val="0097714B"/>
    <w:rsid w:val="00977C44"/>
    <w:rsid w:val="00991FB8"/>
    <w:rsid w:val="00997413"/>
    <w:rsid w:val="009B033D"/>
    <w:rsid w:val="009B20C6"/>
    <w:rsid w:val="009B3BA8"/>
    <w:rsid w:val="009B7D3C"/>
    <w:rsid w:val="009C20BC"/>
    <w:rsid w:val="009C27F1"/>
    <w:rsid w:val="009D308E"/>
    <w:rsid w:val="009E63B0"/>
    <w:rsid w:val="009E6A69"/>
    <w:rsid w:val="00A06FB5"/>
    <w:rsid w:val="00A07370"/>
    <w:rsid w:val="00A22D1C"/>
    <w:rsid w:val="00A3124E"/>
    <w:rsid w:val="00A327FC"/>
    <w:rsid w:val="00A3635F"/>
    <w:rsid w:val="00A408B0"/>
    <w:rsid w:val="00A85610"/>
    <w:rsid w:val="00A87C66"/>
    <w:rsid w:val="00AA325B"/>
    <w:rsid w:val="00AA4232"/>
    <w:rsid w:val="00AB5D6B"/>
    <w:rsid w:val="00AD212C"/>
    <w:rsid w:val="00AD3603"/>
    <w:rsid w:val="00AD709A"/>
    <w:rsid w:val="00AE1D62"/>
    <w:rsid w:val="00AE2858"/>
    <w:rsid w:val="00AE4DC1"/>
    <w:rsid w:val="00AF0371"/>
    <w:rsid w:val="00AF60B2"/>
    <w:rsid w:val="00B01D57"/>
    <w:rsid w:val="00B05806"/>
    <w:rsid w:val="00B10068"/>
    <w:rsid w:val="00B177CA"/>
    <w:rsid w:val="00B25452"/>
    <w:rsid w:val="00B418C3"/>
    <w:rsid w:val="00B5181F"/>
    <w:rsid w:val="00B51D81"/>
    <w:rsid w:val="00B54AAE"/>
    <w:rsid w:val="00B54EC7"/>
    <w:rsid w:val="00B62342"/>
    <w:rsid w:val="00B64AA2"/>
    <w:rsid w:val="00B734E3"/>
    <w:rsid w:val="00B919C4"/>
    <w:rsid w:val="00B94CF7"/>
    <w:rsid w:val="00B94F6A"/>
    <w:rsid w:val="00BC00DC"/>
    <w:rsid w:val="00BC3404"/>
    <w:rsid w:val="00BC5629"/>
    <w:rsid w:val="00BD18CE"/>
    <w:rsid w:val="00BD33AA"/>
    <w:rsid w:val="00BD5A58"/>
    <w:rsid w:val="00BD638A"/>
    <w:rsid w:val="00BE16EA"/>
    <w:rsid w:val="00BE6F20"/>
    <w:rsid w:val="00BF2F13"/>
    <w:rsid w:val="00BF3A81"/>
    <w:rsid w:val="00BF5B54"/>
    <w:rsid w:val="00BF7A17"/>
    <w:rsid w:val="00C017E6"/>
    <w:rsid w:val="00C17D0D"/>
    <w:rsid w:val="00C23893"/>
    <w:rsid w:val="00C304A2"/>
    <w:rsid w:val="00C30F21"/>
    <w:rsid w:val="00C36839"/>
    <w:rsid w:val="00C5382B"/>
    <w:rsid w:val="00C67BC4"/>
    <w:rsid w:val="00C803A6"/>
    <w:rsid w:val="00C82419"/>
    <w:rsid w:val="00C8329E"/>
    <w:rsid w:val="00C86B27"/>
    <w:rsid w:val="00C923D4"/>
    <w:rsid w:val="00C967D3"/>
    <w:rsid w:val="00CA40AB"/>
    <w:rsid w:val="00CA4224"/>
    <w:rsid w:val="00CC7941"/>
    <w:rsid w:val="00CE437E"/>
    <w:rsid w:val="00CE4D88"/>
    <w:rsid w:val="00CE5024"/>
    <w:rsid w:val="00CE580B"/>
    <w:rsid w:val="00CF2EED"/>
    <w:rsid w:val="00CF4EDD"/>
    <w:rsid w:val="00CF5E34"/>
    <w:rsid w:val="00D02C0D"/>
    <w:rsid w:val="00D20C2E"/>
    <w:rsid w:val="00D2594E"/>
    <w:rsid w:val="00D3421E"/>
    <w:rsid w:val="00D5121B"/>
    <w:rsid w:val="00D6002E"/>
    <w:rsid w:val="00D60E6E"/>
    <w:rsid w:val="00D62596"/>
    <w:rsid w:val="00D85E31"/>
    <w:rsid w:val="00D876C6"/>
    <w:rsid w:val="00D91CCD"/>
    <w:rsid w:val="00D92787"/>
    <w:rsid w:val="00D961F0"/>
    <w:rsid w:val="00DB47F0"/>
    <w:rsid w:val="00DB73F4"/>
    <w:rsid w:val="00DE5ABC"/>
    <w:rsid w:val="00E02734"/>
    <w:rsid w:val="00E0668F"/>
    <w:rsid w:val="00E16F6F"/>
    <w:rsid w:val="00E3743A"/>
    <w:rsid w:val="00E40F6E"/>
    <w:rsid w:val="00E424DD"/>
    <w:rsid w:val="00E51EDE"/>
    <w:rsid w:val="00E537DC"/>
    <w:rsid w:val="00E56AAE"/>
    <w:rsid w:val="00E6068B"/>
    <w:rsid w:val="00E641A8"/>
    <w:rsid w:val="00E76E2F"/>
    <w:rsid w:val="00E8165E"/>
    <w:rsid w:val="00E84882"/>
    <w:rsid w:val="00E978E9"/>
    <w:rsid w:val="00EA07F6"/>
    <w:rsid w:val="00EA1715"/>
    <w:rsid w:val="00EB18BA"/>
    <w:rsid w:val="00EC7655"/>
    <w:rsid w:val="00ED5090"/>
    <w:rsid w:val="00EE0D75"/>
    <w:rsid w:val="00EE0DE9"/>
    <w:rsid w:val="00EE4BEF"/>
    <w:rsid w:val="00F00112"/>
    <w:rsid w:val="00F01689"/>
    <w:rsid w:val="00F07660"/>
    <w:rsid w:val="00F12B55"/>
    <w:rsid w:val="00F15C5A"/>
    <w:rsid w:val="00F211EA"/>
    <w:rsid w:val="00F263B8"/>
    <w:rsid w:val="00F349C8"/>
    <w:rsid w:val="00F35FAE"/>
    <w:rsid w:val="00F4469C"/>
    <w:rsid w:val="00F44B5C"/>
    <w:rsid w:val="00F51737"/>
    <w:rsid w:val="00F517C6"/>
    <w:rsid w:val="00F51BC7"/>
    <w:rsid w:val="00F62327"/>
    <w:rsid w:val="00F730C7"/>
    <w:rsid w:val="00F93E5F"/>
    <w:rsid w:val="00FB112B"/>
    <w:rsid w:val="00FB3EBE"/>
    <w:rsid w:val="00FC4C0E"/>
    <w:rsid w:val="00FD0BD1"/>
    <w:rsid w:val="00FE7E09"/>
    <w:rsid w:val="00FF6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AE873"/>
  <w15:docId w15:val="{D061C3D9-3A2C-4A29-BE22-5642D085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104"/>
    <w:rPr>
      <w:rFonts w:ascii="Times New Roman" w:eastAsia="Times New Roman" w:hAnsi="Times New Roman"/>
      <w:lang w:val="en-US" w:eastAsia="en-US"/>
    </w:rPr>
  </w:style>
  <w:style w:type="paragraph" w:styleId="Ttulo1">
    <w:name w:val="heading 1"/>
    <w:basedOn w:val="Prrafodelista"/>
    <w:next w:val="Normal"/>
    <w:link w:val="Ttulo1Car"/>
    <w:uiPriority w:val="9"/>
    <w:qFormat/>
    <w:rsid w:val="00773580"/>
    <w:pPr>
      <w:numPr>
        <w:numId w:val="10"/>
      </w:numPr>
      <w:spacing w:after="120" w:line="240" w:lineRule="auto"/>
      <w:jc w:val="both"/>
      <w:outlineLvl w:val="0"/>
    </w:pPr>
    <w:rPr>
      <w:rFonts w:ascii="Arial" w:hAnsi="Arial" w:cs="Arial"/>
      <w:b/>
    </w:rPr>
  </w:style>
  <w:style w:type="paragraph" w:styleId="Ttulo2">
    <w:name w:val="heading 2"/>
    <w:basedOn w:val="Prrafodelista"/>
    <w:next w:val="Normal"/>
    <w:link w:val="Ttulo2Car"/>
    <w:uiPriority w:val="9"/>
    <w:unhideWhenUsed/>
    <w:qFormat/>
    <w:rsid w:val="00F15C5A"/>
    <w:pPr>
      <w:numPr>
        <w:ilvl w:val="1"/>
        <w:numId w:val="10"/>
      </w:numPr>
      <w:spacing w:after="120"/>
      <w:jc w:val="both"/>
      <w:outlineLvl w:val="1"/>
    </w:pPr>
    <w:rPr>
      <w:rFonts w:ascii="Arial" w:hAnsi="Arial" w:cs="Arial"/>
      <w:b/>
    </w:rPr>
  </w:style>
  <w:style w:type="paragraph" w:styleId="Ttulo3">
    <w:name w:val="heading 3"/>
    <w:basedOn w:val="Prrafodelista"/>
    <w:next w:val="Normal"/>
    <w:link w:val="Ttulo3Car"/>
    <w:uiPriority w:val="9"/>
    <w:unhideWhenUsed/>
    <w:qFormat/>
    <w:rsid w:val="00F15C5A"/>
    <w:pPr>
      <w:numPr>
        <w:ilvl w:val="2"/>
        <w:numId w:val="10"/>
      </w:numPr>
      <w:spacing w:after="120"/>
      <w:jc w:val="both"/>
      <w:outlineLvl w:val="2"/>
    </w:pPr>
    <w:rPr>
      <w:rFonts w:ascii="Arial" w:hAnsi="Arial" w:cs="Arial"/>
      <w:b/>
    </w:rPr>
  </w:style>
  <w:style w:type="paragraph" w:styleId="Ttulo4">
    <w:name w:val="heading 4"/>
    <w:basedOn w:val="Normal"/>
    <w:next w:val="Normal"/>
    <w:link w:val="Ttulo4Car"/>
    <w:uiPriority w:val="9"/>
    <w:unhideWhenUsed/>
    <w:qFormat/>
    <w:rsid w:val="00CA4224"/>
    <w:pPr>
      <w:numPr>
        <w:ilvl w:val="3"/>
        <w:numId w:val="10"/>
      </w:numPr>
      <w:spacing w:after="120"/>
      <w:ind w:right="79"/>
      <w:jc w:val="both"/>
      <w:outlineLvl w:val="3"/>
    </w:pPr>
    <w:rPr>
      <w:rFonts w:ascii="Arial" w:hAnsi="Arial" w:cs="Arial"/>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068F"/>
    <w:pPr>
      <w:spacing w:after="200" w:line="276" w:lineRule="auto"/>
      <w:ind w:left="720"/>
      <w:contextualSpacing/>
    </w:pPr>
    <w:rPr>
      <w:rFonts w:ascii="Calibri" w:eastAsia="Calibri" w:hAnsi="Calibri"/>
      <w:sz w:val="22"/>
      <w:szCs w:val="22"/>
      <w:lang w:val="es-ES"/>
    </w:rPr>
  </w:style>
  <w:style w:type="character" w:customStyle="1" w:styleId="Ttulo1Car">
    <w:name w:val="Título 1 Car"/>
    <w:link w:val="Ttulo1"/>
    <w:uiPriority w:val="9"/>
    <w:rsid w:val="00773580"/>
    <w:rPr>
      <w:rFonts w:ascii="Arial" w:hAnsi="Arial" w:cs="Arial"/>
      <w:b/>
      <w:sz w:val="22"/>
      <w:szCs w:val="22"/>
      <w:lang w:eastAsia="en-US"/>
    </w:rPr>
  </w:style>
  <w:style w:type="character" w:customStyle="1" w:styleId="Ttulo2Car">
    <w:name w:val="Título 2 Car"/>
    <w:link w:val="Ttulo2"/>
    <w:uiPriority w:val="9"/>
    <w:rsid w:val="00F15C5A"/>
    <w:rPr>
      <w:rFonts w:ascii="Arial" w:hAnsi="Arial" w:cs="Arial"/>
      <w:b/>
      <w:sz w:val="22"/>
      <w:szCs w:val="22"/>
      <w:lang w:eastAsia="en-US"/>
    </w:rPr>
  </w:style>
  <w:style w:type="character" w:customStyle="1" w:styleId="Ttulo3Car">
    <w:name w:val="Título 3 Car"/>
    <w:link w:val="Ttulo3"/>
    <w:uiPriority w:val="9"/>
    <w:rsid w:val="00F15C5A"/>
    <w:rPr>
      <w:rFonts w:ascii="Arial" w:hAnsi="Arial" w:cs="Arial"/>
      <w:b/>
      <w:sz w:val="22"/>
      <w:szCs w:val="22"/>
      <w:lang w:eastAsia="en-US"/>
    </w:rPr>
  </w:style>
  <w:style w:type="character" w:customStyle="1" w:styleId="Ttulo4Car">
    <w:name w:val="Título 4 Car"/>
    <w:link w:val="Ttulo4"/>
    <w:uiPriority w:val="9"/>
    <w:rsid w:val="00CA4224"/>
    <w:rPr>
      <w:rFonts w:ascii="Arial" w:eastAsia="Times New Roman" w:hAnsi="Arial" w:cs="Arial"/>
      <w:b/>
      <w:sz w:val="22"/>
      <w:szCs w:val="22"/>
      <w:lang w:eastAsia="en-US"/>
    </w:rPr>
  </w:style>
  <w:style w:type="paragraph" w:styleId="Encabezado">
    <w:name w:val="header"/>
    <w:basedOn w:val="Normal"/>
    <w:link w:val="EncabezadoCar"/>
    <w:rsid w:val="00054104"/>
    <w:pPr>
      <w:tabs>
        <w:tab w:val="center" w:pos="4320"/>
        <w:tab w:val="right" w:pos="8640"/>
      </w:tabs>
    </w:pPr>
  </w:style>
  <w:style w:type="character" w:customStyle="1" w:styleId="EncabezadoCar">
    <w:name w:val="Encabezado Car"/>
    <w:link w:val="Encabezado"/>
    <w:rsid w:val="00054104"/>
    <w:rPr>
      <w:rFonts w:ascii="Times New Roman" w:eastAsia="Times New Roman" w:hAnsi="Times New Roman" w:cs="Times New Roman"/>
      <w:sz w:val="20"/>
      <w:szCs w:val="20"/>
      <w:lang w:val="en-US"/>
    </w:rPr>
  </w:style>
  <w:style w:type="character" w:styleId="Refdenotaalpie">
    <w:name w:val="footnote reference"/>
    <w:semiHidden/>
    <w:rsid w:val="00054104"/>
    <w:rPr>
      <w:vertAlign w:val="superscript"/>
    </w:rPr>
  </w:style>
  <w:style w:type="paragraph" w:styleId="Textonotapie">
    <w:name w:val="footnote text"/>
    <w:aliases w:val="Footnote Text Char2,Footnote Text Char1 Char,Footnote Text Char Char Char1,Footnote Text Char1 Char Char Char1,Footnote Text Char1 Char1 Char,Footnote Text Char Char Char Char,Nbpage Moens,Footnote Text Char1"/>
    <w:basedOn w:val="Normal"/>
    <w:link w:val="TextonotapieCar"/>
    <w:unhideWhenUsed/>
    <w:rsid w:val="00054104"/>
  </w:style>
  <w:style w:type="character" w:customStyle="1" w:styleId="TextonotapieCar">
    <w:name w:val="Texto nota pie Car"/>
    <w:aliases w:val="Footnote Text Char2 Car,Footnote Text Char1 Char Car,Footnote Text Char Char Char1 Car,Footnote Text Char1 Char Char Char1 Car,Footnote Text Char1 Char1 Char Car,Footnote Text Char Char Char Char Car,Nbpage Moens Car"/>
    <w:link w:val="Textonotapie"/>
    <w:rsid w:val="00054104"/>
    <w:rPr>
      <w:rFonts w:ascii="Times New Roman" w:eastAsia="Times New Roman" w:hAnsi="Times New Roman" w:cs="Times New Roman"/>
      <w:sz w:val="20"/>
      <w:szCs w:val="20"/>
      <w:lang w:val="en-US"/>
    </w:rPr>
  </w:style>
  <w:style w:type="paragraph" w:customStyle="1" w:styleId="ColorfulList-Accent11">
    <w:name w:val="Colorful List - Accent 11"/>
    <w:basedOn w:val="Normal"/>
    <w:uiPriority w:val="34"/>
    <w:qFormat/>
    <w:rsid w:val="00054104"/>
    <w:pPr>
      <w:widowControl w:val="0"/>
      <w:overflowPunct w:val="0"/>
      <w:adjustRightInd w:val="0"/>
      <w:spacing w:line="360" w:lineRule="auto"/>
      <w:ind w:left="720"/>
      <w:contextualSpacing/>
    </w:pPr>
    <w:rPr>
      <w:kern w:val="28"/>
      <w:sz w:val="22"/>
      <w:szCs w:val="24"/>
    </w:rPr>
  </w:style>
  <w:style w:type="paragraph" w:styleId="Textoindependiente2">
    <w:name w:val="Body Text 2"/>
    <w:basedOn w:val="Normal"/>
    <w:link w:val="Textoindependiente2Car"/>
    <w:uiPriority w:val="99"/>
    <w:unhideWhenUsed/>
    <w:rsid w:val="00054104"/>
    <w:pPr>
      <w:widowControl w:val="0"/>
      <w:overflowPunct w:val="0"/>
      <w:adjustRightInd w:val="0"/>
      <w:spacing w:after="120" w:line="480" w:lineRule="auto"/>
    </w:pPr>
    <w:rPr>
      <w:kern w:val="28"/>
      <w:sz w:val="24"/>
      <w:szCs w:val="24"/>
    </w:rPr>
  </w:style>
  <w:style w:type="character" w:customStyle="1" w:styleId="Textoindependiente2Car">
    <w:name w:val="Texto independiente 2 Car"/>
    <w:link w:val="Textoindependiente2"/>
    <w:uiPriority w:val="99"/>
    <w:rsid w:val="00054104"/>
    <w:rPr>
      <w:rFonts w:ascii="Times New Roman" w:eastAsia="Times New Roman" w:hAnsi="Times New Roman" w:cs="Times New Roman"/>
      <w:kern w:val="28"/>
      <w:sz w:val="24"/>
      <w:szCs w:val="24"/>
      <w:lang w:val="en-US"/>
    </w:rPr>
  </w:style>
  <w:style w:type="character" w:customStyle="1" w:styleId="hps">
    <w:name w:val="hps"/>
    <w:rsid w:val="00054104"/>
  </w:style>
  <w:style w:type="paragraph" w:styleId="Piedepgina">
    <w:name w:val="footer"/>
    <w:basedOn w:val="Normal"/>
    <w:link w:val="PiedepginaCar"/>
    <w:uiPriority w:val="99"/>
    <w:unhideWhenUsed/>
    <w:rsid w:val="0067495D"/>
    <w:pPr>
      <w:tabs>
        <w:tab w:val="center" w:pos="4252"/>
        <w:tab w:val="right" w:pos="8504"/>
      </w:tabs>
    </w:pPr>
  </w:style>
  <w:style w:type="character" w:customStyle="1" w:styleId="PiedepginaCar">
    <w:name w:val="Pie de página Car"/>
    <w:link w:val="Piedepgina"/>
    <w:uiPriority w:val="99"/>
    <w:rsid w:val="0067495D"/>
    <w:rPr>
      <w:rFonts w:ascii="Times New Roman" w:eastAsia="Times New Roman" w:hAnsi="Times New Roman" w:cs="Times New Roman"/>
      <w:sz w:val="20"/>
      <w:szCs w:val="20"/>
      <w:lang w:val="en-US"/>
    </w:rPr>
  </w:style>
  <w:style w:type="character" w:styleId="Hipervnculo">
    <w:name w:val="Hyperlink"/>
    <w:uiPriority w:val="99"/>
    <w:unhideWhenUsed/>
    <w:rsid w:val="0067495D"/>
    <w:rPr>
      <w:color w:val="0000FF"/>
      <w:u w:val="single"/>
    </w:rPr>
  </w:style>
  <w:style w:type="paragraph" w:styleId="Textodeglobo">
    <w:name w:val="Balloon Text"/>
    <w:basedOn w:val="Normal"/>
    <w:link w:val="TextodegloboCar"/>
    <w:uiPriority w:val="99"/>
    <w:semiHidden/>
    <w:unhideWhenUsed/>
    <w:rsid w:val="00F44B5C"/>
    <w:rPr>
      <w:rFonts w:ascii="Tahoma" w:hAnsi="Tahoma" w:cs="Tahoma"/>
      <w:sz w:val="16"/>
      <w:szCs w:val="16"/>
    </w:rPr>
  </w:style>
  <w:style w:type="character" w:customStyle="1" w:styleId="TextodegloboCar">
    <w:name w:val="Texto de globo Car"/>
    <w:link w:val="Textodeglobo"/>
    <w:uiPriority w:val="99"/>
    <w:semiHidden/>
    <w:rsid w:val="00F44B5C"/>
    <w:rPr>
      <w:rFonts w:ascii="Tahoma" w:eastAsia="Times New Roman" w:hAnsi="Tahoma" w:cs="Tahoma"/>
      <w:sz w:val="16"/>
      <w:szCs w:val="16"/>
      <w:lang w:val="en-US"/>
    </w:rPr>
  </w:style>
  <w:style w:type="table" w:styleId="Tablaconcuadrcula">
    <w:name w:val="Table Grid"/>
    <w:basedOn w:val="Tablanormal"/>
    <w:uiPriority w:val="59"/>
    <w:rsid w:val="0011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33FC4"/>
    <w:pPr>
      <w:keepNext/>
      <w:keepLines/>
      <w:numPr>
        <w:numId w:val="0"/>
      </w:numPr>
      <w:spacing w:before="240" w:after="0" w:line="259" w:lineRule="auto"/>
      <w:contextualSpacing w:val="0"/>
      <w:jc w:val="left"/>
      <w:outlineLvl w:val="9"/>
    </w:pPr>
    <w:rPr>
      <w:rFonts w:ascii="Cambria" w:eastAsia="Times New Roman" w:hAnsi="Cambria" w:cs="Times New Roman"/>
      <w:b w:val="0"/>
      <w:color w:val="365F91"/>
      <w:sz w:val="32"/>
      <w:szCs w:val="32"/>
      <w:lang w:eastAsia="es-ES"/>
    </w:rPr>
  </w:style>
  <w:style w:type="paragraph" w:styleId="TDC1">
    <w:name w:val="toc 1"/>
    <w:basedOn w:val="Normal"/>
    <w:next w:val="Normal"/>
    <w:autoRedefine/>
    <w:uiPriority w:val="39"/>
    <w:unhideWhenUsed/>
    <w:rsid w:val="00773580"/>
    <w:pPr>
      <w:tabs>
        <w:tab w:val="left" w:pos="142"/>
        <w:tab w:val="left" w:pos="440"/>
        <w:tab w:val="right" w:leader="dot" w:pos="9344"/>
      </w:tabs>
      <w:ind w:left="426" w:hanging="426"/>
    </w:pPr>
  </w:style>
  <w:style w:type="paragraph" w:styleId="TDC2">
    <w:name w:val="toc 2"/>
    <w:basedOn w:val="Normal"/>
    <w:next w:val="Normal"/>
    <w:autoRedefine/>
    <w:uiPriority w:val="39"/>
    <w:unhideWhenUsed/>
    <w:rsid w:val="006E13F5"/>
    <w:pPr>
      <w:tabs>
        <w:tab w:val="left" w:pos="880"/>
        <w:tab w:val="right" w:leader="dot" w:pos="9345"/>
      </w:tabs>
      <w:ind w:left="851" w:hanging="851"/>
    </w:pPr>
  </w:style>
  <w:style w:type="paragraph" w:styleId="TDC3">
    <w:name w:val="toc 3"/>
    <w:basedOn w:val="Normal"/>
    <w:next w:val="Normal"/>
    <w:autoRedefine/>
    <w:uiPriority w:val="39"/>
    <w:unhideWhenUsed/>
    <w:rsid w:val="00182C03"/>
    <w:pPr>
      <w:tabs>
        <w:tab w:val="left" w:pos="851"/>
        <w:tab w:val="right" w:leader="dot" w:pos="9345"/>
      </w:tabs>
      <w:spacing w:before="120" w:after="120" w:line="360" w:lineRule="auto"/>
      <w:jc w:val="both"/>
    </w:pPr>
    <w:rPr>
      <w:rFonts w:ascii="Arial" w:hAnsi="Arial" w:cs="Arial"/>
      <w:b/>
      <w:sz w:val="22"/>
      <w:szCs w:val="22"/>
      <w:lang w:val="es-ES"/>
    </w:rPr>
  </w:style>
  <w:style w:type="paragraph" w:styleId="Textoindependiente">
    <w:name w:val="Body Text"/>
    <w:basedOn w:val="Normal"/>
    <w:link w:val="TextoindependienteCar"/>
    <w:uiPriority w:val="99"/>
    <w:unhideWhenUsed/>
    <w:rsid w:val="0033159F"/>
    <w:pPr>
      <w:spacing w:after="120"/>
    </w:pPr>
  </w:style>
  <w:style w:type="character" w:customStyle="1" w:styleId="TextoindependienteCar">
    <w:name w:val="Texto independiente Car"/>
    <w:link w:val="Textoindependiente"/>
    <w:uiPriority w:val="99"/>
    <w:rsid w:val="0033159F"/>
    <w:rPr>
      <w:rFonts w:ascii="Times New Roman" w:eastAsia="Times New Roman" w:hAnsi="Times New Roman"/>
      <w:lang w:val="en-US" w:eastAsia="en-US"/>
    </w:rPr>
  </w:style>
  <w:style w:type="paragraph" w:styleId="NormalWeb">
    <w:name w:val="Normal (Web)"/>
    <w:basedOn w:val="Normal"/>
    <w:uiPriority w:val="99"/>
    <w:unhideWhenUsed/>
    <w:rsid w:val="00633D61"/>
    <w:pPr>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68">
      <w:bodyDiv w:val="1"/>
      <w:marLeft w:val="0"/>
      <w:marRight w:val="0"/>
      <w:marTop w:val="0"/>
      <w:marBottom w:val="0"/>
      <w:divBdr>
        <w:top w:val="none" w:sz="0" w:space="0" w:color="auto"/>
        <w:left w:val="none" w:sz="0" w:space="0" w:color="auto"/>
        <w:bottom w:val="none" w:sz="0" w:space="0" w:color="auto"/>
        <w:right w:val="none" w:sz="0" w:space="0" w:color="auto"/>
      </w:divBdr>
    </w:div>
    <w:div w:id="14811893">
      <w:bodyDiv w:val="1"/>
      <w:marLeft w:val="0"/>
      <w:marRight w:val="0"/>
      <w:marTop w:val="0"/>
      <w:marBottom w:val="0"/>
      <w:divBdr>
        <w:top w:val="none" w:sz="0" w:space="0" w:color="auto"/>
        <w:left w:val="none" w:sz="0" w:space="0" w:color="auto"/>
        <w:bottom w:val="none" w:sz="0" w:space="0" w:color="auto"/>
        <w:right w:val="none" w:sz="0" w:space="0" w:color="auto"/>
      </w:divBdr>
    </w:div>
    <w:div w:id="90048453">
      <w:bodyDiv w:val="1"/>
      <w:marLeft w:val="0"/>
      <w:marRight w:val="0"/>
      <w:marTop w:val="0"/>
      <w:marBottom w:val="0"/>
      <w:divBdr>
        <w:top w:val="none" w:sz="0" w:space="0" w:color="auto"/>
        <w:left w:val="none" w:sz="0" w:space="0" w:color="auto"/>
        <w:bottom w:val="none" w:sz="0" w:space="0" w:color="auto"/>
        <w:right w:val="none" w:sz="0" w:space="0" w:color="auto"/>
      </w:divBdr>
    </w:div>
    <w:div w:id="156650115">
      <w:bodyDiv w:val="1"/>
      <w:marLeft w:val="0"/>
      <w:marRight w:val="0"/>
      <w:marTop w:val="0"/>
      <w:marBottom w:val="0"/>
      <w:divBdr>
        <w:top w:val="none" w:sz="0" w:space="0" w:color="auto"/>
        <w:left w:val="none" w:sz="0" w:space="0" w:color="auto"/>
        <w:bottom w:val="none" w:sz="0" w:space="0" w:color="auto"/>
        <w:right w:val="none" w:sz="0" w:space="0" w:color="auto"/>
      </w:divBdr>
    </w:div>
    <w:div w:id="325742615">
      <w:bodyDiv w:val="1"/>
      <w:marLeft w:val="0"/>
      <w:marRight w:val="0"/>
      <w:marTop w:val="0"/>
      <w:marBottom w:val="0"/>
      <w:divBdr>
        <w:top w:val="none" w:sz="0" w:space="0" w:color="auto"/>
        <w:left w:val="none" w:sz="0" w:space="0" w:color="auto"/>
        <w:bottom w:val="none" w:sz="0" w:space="0" w:color="auto"/>
        <w:right w:val="none" w:sz="0" w:space="0" w:color="auto"/>
      </w:divBdr>
    </w:div>
    <w:div w:id="415251214">
      <w:bodyDiv w:val="1"/>
      <w:marLeft w:val="0"/>
      <w:marRight w:val="0"/>
      <w:marTop w:val="0"/>
      <w:marBottom w:val="0"/>
      <w:divBdr>
        <w:top w:val="none" w:sz="0" w:space="0" w:color="auto"/>
        <w:left w:val="none" w:sz="0" w:space="0" w:color="auto"/>
        <w:bottom w:val="none" w:sz="0" w:space="0" w:color="auto"/>
        <w:right w:val="none" w:sz="0" w:space="0" w:color="auto"/>
      </w:divBdr>
    </w:div>
    <w:div w:id="441995724">
      <w:bodyDiv w:val="1"/>
      <w:marLeft w:val="0"/>
      <w:marRight w:val="0"/>
      <w:marTop w:val="0"/>
      <w:marBottom w:val="0"/>
      <w:divBdr>
        <w:top w:val="none" w:sz="0" w:space="0" w:color="auto"/>
        <w:left w:val="none" w:sz="0" w:space="0" w:color="auto"/>
        <w:bottom w:val="none" w:sz="0" w:space="0" w:color="auto"/>
        <w:right w:val="none" w:sz="0" w:space="0" w:color="auto"/>
      </w:divBdr>
    </w:div>
    <w:div w:id="501238071">
      <w:bodyDiv w:val="1"/>
      <w:marLeft w:val="0"/>
      <w:marRight w:val="0"/>
      <w:marTop w:val="0"/>
      <w:marBottom w:val="0"/>
      <w:divBdr>
        <w:top w:val="none" w:sz="0" w:space="0" w:color="auto"/>
        <w:left w:val="none" w:sz="0" w:space="0" w:color="auto"/>
        <w:bottom w:val="none" w:sz="0" w:space="0" w:color="auto"/>
        <w:right w:val="none" w:sz="0" w:space="0" w:color="auto"/>
      </w:divBdr>
    </w:div>
    <w:div w:id="591934467">
      <w:bodyDiv w:val="1"/>
      <w:marLeft w:val="0"/>
      <w:marRight w:val="0"/>
      <w:marTop w:val="0"/>
      <w:marBottom w:val="0"/>
      <w:divBdr>
        <w:top w:val="none" w:sz="0" w:space="0" w:color="auto"/>
        <w:left w:val="none" w:sz="0" w:space="0" w:color="auto"/>
        <w:bottom w:val="none" w:sz="0" w:space="0" w:color="auto"/>
        <w:right w:val="none" w:sz="0" w:space="0" w:color="auto"/>
      </w:divBdr>
    </w:div>
    <w:div w:id="598485899">
      <w:bodyDiv w:val="1"/>
      <w:marLeft w:val="0"/>
      <w:marRight w:val="0"/>
      <w:marTop w:val="0"/>
      <w:marBottom w:val="0"/>
      <w:divBdr>
        <w:top w:val="none" w:sz="0" w:space="0" w:color="auto"/>
        <w:left w:val="none" w:sz="0" w:space="0" w:color="auto"/>
        <w:bottom w:val="none" w:sz="0" w:space="0" w:color="auto"/>
        <w:right w:val="none" w:sz="0" w:space="0" w:color="auto"/>
      </w:divBdr>
    </w:div>
    <w:div w:id="710501200">
      <w:bodyDiv w:val="1"/>
      <w:marLeft w:val="0"/>
      <w:marRight w:val="0"/>
      <w:marTop w:val="0"/>
      <w:marBottom w:val="0"/>
      <w:divBdr>
        <w:top w:val="none" w:sz="0" w:space="0" w:color="auto"/>
        <w:left w:val="none" w:sz="0" w:space="0" w:color="auto"/>
        <w:bottom w:val="none" w:sz="0" w:space="0" w:color="auto"/>
        <w:right w:val="none" w:sz="0" w:space="0" w:color="auto"/>
      </w:divBdr>
    </w:div>
    <w:div w:id="774057591">
      <w:bodyDiv w:val="1"/>
      <w:marLeft w:val="0"/>
      <w:marRight w:val="0"/>
      <w:marTop w:val="0"/>
      <w:marBottom w:val="0"/>
      <w:divBdr>
        <w:top w:val="none" w:sz="0" w:space="0" w:color="auto"/>
        <w:left w:val="none" w:sz="0" w:space="0" w:color="auto"/>
        <w:bottom w:val="none" w:sz="0" w:space="0" w:color="auto"/>
        <w:right w:val="none" w:sz="0" w:space="0" w:color="auto"/>
      </w:divBdr>
    </w:div>
    <w:div w:id="860049016">
      <w:bodyDiv w:val="1"/>
      <w:marLeft w:val="0"/>
      <w:marRight w:val="0"/>
      <w:marTop w:val="0"/>
      <w:marBottom w:val="0"/>
      <w:divBdr>
        <w:top w:val="none" w:sz="0" w:space="0" w:color="auto"/>
        <w:left w:val="none" w:sz="0" w:space="0" w:color="auto"/>
        <w:bottom w:val="none" w:sz="0" w:space="0" w:color="auto"/>
        <w:right w:val="none" w:sz="0" w:space="0" w:color="auto"/>
      </w:divBdr>
    </w:div>
    <w:div w:id="863248731">
      <w:bodyDiv w:val="1"/>
      <w:marLeft w:val="0"/>
      <w:marRight w:val="0"/>
      <w:marTop w:val="0"/>
      <w:marBottom w:val="0"/>
      <w:divBdr>
        <w:top w:val="none" w:sz="0" w:space="0" w:color="auto"/>
        <w:left w:val="none" w:sz="0" w:space="0" w:color="auto"/>
        <w:bottom w:val="none" w:sz="0" w:space="0" w:color="auto"/>
        <w:right w:val="none" w:sz="0" w:space="0" w:color="auto"/>
      </w:divBdr>
    </w:div>
    <w:div w:id="900482017">
      <w:bodyDiv w:val="1"/>
      <w:marLeft w:val="0"/>
      <w:marRight w:val="0"/>
      <w:marTop w:val="0"/>
      <w:marBottom w:val="0"/>
      <w:divBdr>
        <w:top w:val="none" w:sz="0" w:space="0" w:color="auto"/>
        <w:left w:val="none" w:sz="0" w:space="0" w:color="auto"/>
        <w:bottom w:val="none" w:sz="0" w:space="0" w:color="auto"/>
        <w:right w:val="none" w:sz="0" w:space="0" w:color="auto"/>
      </w:divBdr>
    </w:div>
    <w:div w:id="920992436">
      <w:bodyDiv w:val="1"/>
      <w:marLeft w:val="0"/>
      <w:marRight w:val="0"/>
      <w:marTop w:val="0"/>
      <w:marBottom w:val="0"/>
      <w:divBdr>
        <w:top w:val="none" w:sz="0" w:space="0" w:color="auto"/>
        <w:left w:val="none" w:sz="0" w:space="0" w:color="auto"/>
        <w:bottom w:val="none" w:sz="0" w:space="0" w:color="auto"/>
        <w:right w:val="none" w:sz="0" w:space="0" w:color="auto"/>
      </w:divBdr>
    </w:div>
    <w:div w:id="1145198187">
      <w:bodyDiv w:val="1"/>
      <w:marLeft w:val="0"/>
      <w:marRight w:val="0"/>
      <w:marTop w:val="0"/>
      <w:marBottom w:val="0"/>
      <w:divBdr>
        <w:top w:val="none" w:sz="0" w:space="0" w:color="auto"/>
        <w:left w:val="none" w:sz="0" w:space="0" w:color="auto"/>
        <w:bottom w:val="none" w:sz="0" w:space="0" w:color="auto"/>
        <w:right w:val="none" w:sz="0" w:space="0" w:color="auto"/>
      </w:divBdr>
    </w:div>
    <w:div w:id="1162967211">
      <w:bodyDiv w:val="1"/>
      <w:marLeft w:val="0"/>
      <w:marRight w:val="0"/>
      <w:marTop w:val="0"/>
      <w:marBottom w:val="0"/>
      <w:divBdr>
        <w:top w:val="none" w:sz="0" w:space="0" w:color="auto"/>
        <w:left w:val="none" w:sz="0" w:space="0" w:color="auto"/>
        <w:bottom w:val="none" w:sz="0" w:space="0" w:color="auto"/>
        <w:right w:val="none" w:sz="0" w:space="0" w:color="auto"/>
      </w:divBdr>
    </w:div>
    <w:div w:id="1219899565">
      <w:bodyDiv w:val="1"/>
      <w:marLeft w:val="0"/>
      <w:marRight w:val="0"/>
      <w:marTop w:val="0"/>
      <w:marBottom w:val="0"/>
      <w:divBdr>
        <w:top w:val="none" w:sz="0" w:space="0" w:color="auto"/>
        <w:left w:val="none" w:sz="0" w:space="0" w:color="auto"/>
        <w:bottom w:val="none" w:sz="0" w:space="0" w:color="auto"/>
        <w:right w:val="none" w:sz="0" w:space="0" w:color="auto"/>
      </w:divBdr>
    </w:div>
    <w:div w:id="1221137008">
      <w:bodyDiv w:val="1"/>
      <w:marLeft w:val="0"/>
      <w:marRight w:val="0"/>
      <w:marTop w:val="0"/>
      <w:marBottom w:val="0"/>
      <w:divBdr>
        <w:top w:val="none" w:sz="0" w:space="0" w:color="auto"/>
        <w:left w:val="none" w:sz="0" w:space="0" w:color="auto"/>
        <w:bottom w:val="none" w:sz="0" w:space="0" w:color="auto"/>
        <w:right w:val="none" w:sz="0" w:space="0" w:color="auto"/>
      </w:divBdr>
    </w:div>
    <w:div w:id="1383020748">
      <w:bodyDiv w:val="1"/>
      <w:marLeft w:val="0"/>
      <w:marRight w:val="0"/>
      <w:marTop w:val="0"/>
      <w:marBottom w:val="0"/>
      <w:divBdr>
        <w:top w:val="none" w:sz="0" w:space="0" w:color="auto"/>
        <w:left w:val="none" w:sz="0" w:space="0" w:color="auto"/>
        <w:bottom w:val="none" w:sz="0" w:space="0" w:color="auto"/>
        <w:right w:val="none" w:sz="0" w:space="0" w:color="auto"/>
      </w:divBdr>
    </w:div>
    <w:div w:id="1412502403">
      <w:bodyDiv w:val="1"/>
      <w:marLeft w:val="0"/>
      <w:marRight w:val="0"/>
      <w:marTop w:val="0"/>
      <w:marBottom w:val="0"/>
      <w:divBdr>
        <w:top w:val="none" w:sz="0" w:space="0" w:color="auto"/>
        <w:left w:val="none" w:sz="0" w:space="0" w:color="auto"/>
        <w:bottom w:val="none" w:sz="0" w:space="0" w:color="auto"/>
        <w:right w:val="none" w:sz="0" w:space="0" w:color="auto"/>
      </w:divBdr>
    </w:div>
    <w:div w:id="1433358784">
      <w:bodyDiv w:val="1"/>
      <w:marLeft w:val="0"/>
      <w:marRight w:val="0"/>
      <w:marTop w:val="0"/>
      <w:marBottom w:val="0"/>
      <w:divBdr>
        <w:top w:val="none" w:sz="0" w:space="0" w:color="auto"/>
        <w:left w:val="none" w:sz="0" w:space="0" w:color="auto"/>
        <w:bottom w:val="none" w:sz="0" w:space="0" w:color="auto"/>
        <w:right w:val="none" w:sz="0" w:space="0" w:color="auto"/>
      </w:divBdr>
    </w:div>
    <w:div w:id="1497376438">
      <w:bodyDiv w:val="1"/>
      <w:marLeft w:val="0"/>
      <w:marRight w:val="0"/>
      <w:marTop w:val="0"/>
      <w:marBottom w:val="0"/>
      <w:divBdr>
        <w:top w:val="none" w:sz="0" w:space="0" w:color="auto"/>
        <w:left w:val="none" w:sz="0" w:space="0" w:color="auto"/>
        <w:bottom w:val="none" w:sz="0" w:space="0" w:color="auto"/>
        <w:right w:val="none" w:sz="0" w:space="0" w:color="auto"/>
      </w:divBdr>
    </w:div>
    <w:div w:id="1523515505">
      <w:bodyDiv w:val="1"/>
      <w:marLeft w:val="0"/>
      <w:marRight w:val="0"/>
      <w:marTop w:val="0"/>
      <w:marBottom w:val="0"/>
      <w:divBdr>
        <w:top w:val="none" w:sz="0" w:space="0" w:color="auto"/>
        <w:left w:val="none" w:sz="0" w:space="0" w:color="auto"/>
        <w:bottom w:val="none" w:sz="0" w:space="0" w:color="auto"/>
        <w:right w:val="none" w:sz="0" w:space="0" w:color="auto"/>
      </w:divBdr>
    </w:div>
    <w:div w:id="1538616487">
      <w:bodyDiv w:val="1"/>
      <w:marLeft w:val="0"/>
      <w:marRight w:val="0"/>
      <w:marTop w:val="0"/>
      <w:marBottom w:val="0"/>
      <w:divBdr>
        <w:top w:val="none" w:sz="0" w:space="0" w:color="auto"/>
        <w:left w:val="none" w:sz="0" w:space="0" w:color="auto"/>
        <w:bottom w:val="none" w:sz="0" w:space="0" w:color="auto"/>
        <w:right w:val="none" w:sz="0" w:space="0" w:color="auto"/>
      </w:divBdr>
    </w:div>
    <w:div w:id="1677611135">
      <w:bodyDiv w:val="1"/>
      <w:marLeft w:val="0"/>
      <w:marRight w:val="0"/>
      <w:marTop w:val="0"/>
      <w:marBottom w:val="0"/>
      <w:divBdr>
        <w:top w:val="none" w:sz="0" w:space="0" w:color="auto"/>
        <w:left w:val="none" w:sz="0" w:space="0" w:color="auto"/>
        <w:bottom w:val="none" w:sz="0" w:space="0" w:color="auto"/>
        <w:right w:val="none" w:sz="0" w:space="0" w:color="auto"/>
      </w:divBdr>
    </w:div>
    <w:div w:id="1699503787">
      <w:bodyDiv w:val="1"/>
      <w:marLeft w:val="0"/>
      <w:marRight w:val="0"/>
      <w:marTop w:val="0"/>
      <w:marBottom w:val="0"/>
      <w:divBdr>
        <w:top w:val="none" w:sz="0" w:space="0" w:color="auto"/>
        <w:left w:val="none" w:sz="0" w:space="0" w:color="auto"/>
        <w:bottom w:val="none" w:sz="0" w:space="0" w:color="auto"/>
        <w:right w:val="none" w:sz="0" w:space="0" w:color="auto"/>
      </w:divBdr>
    </w:div>
    <w:div w:id="1735204906">
      <w:bodyDiv w:val="1"/>
      <w:marLeft w:val="0"/>
      <w:marRight w:val="0"/>
      <w:marTop w:val="0"/>
      <w:marBottom w:val="0"/>
      <w:divBdr>
        <w:top w:val="none" w:sz="0" w:space="0" w:color="auto"/>
        <w:left w:val="none" w:sz="0" w:space="0" w:color="auto"/>
        <w:bottom w:val="none" w:sz="0" w:space="0" w:color="auto"/>
        <w:right w:val="none" w:sz="0" w:space="0" w:color="auto"/>
      </w:divBdr>
    </w:div>
    <w:div w:id="1882668198">
      <w:bodyDiv w:val="1"/>
      <w:marLeft w:val="0"/>
      <w:marRight w:val="0"/>
      <w:marTop w:val="0"/>
      <w:marBottom w:val="0"/>
      <w:divBdr>
        <w:top w:val="none" w:sz="0" w:space="0" w:color="auto"/>
        <w:left w:val="none" w:sz="0" w:space="0" w:color="auto"/>
        <w:bottom w:val="none" w:sz="0" w:space="0" w:color="auto"/>
        <w:right w:val="none" w:sz="0" w:space="0" w:color="auto"/>
      </w:divBdr>
    </w:div>
    <w:div w:id="1883394675">
      <w:bodyDiv w:val="1"/>
      <w:marLeft w:val="0"/>
      <w:marRight w:val="0"/>
      <w:marTop w:val="0"/>
      <w:marBottom w:val="0"/>
      <w:divBdr>
        <w:top w:val="none" w:sz="0" w:space="0" w:color="auto"/>
        <w:left w:val="none" w:sz="0" w:space="0" w:color="auto"/>
        <w:bottom w:val="none" w:sz="0" w:space="0" w:color="auto"/>
        <w:right w:val="none" w:sz="0" w:space="0" w:color="auto"/>
      </w:divBdr>
    </w:div>
    <w:div w:id="19617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eg@geoenergiesge.com"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PABLO%202018%20GEOENERGIES\004%20FORMACION\PNUD\DIAGN&#211;STICO\MAGBMA\Resultado%20del%20Examen%20diagnostico%2008-09-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COMPORTAMIENTO DEL DIAGNÓSTICO GENERAL EN LAS DIFERENTES ÁREAS DEL CONOCIMIENTO</a:t>
            </a:r>
            <a:endParaRPr lang="es-E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09BA-4477-BF7E-9467CA7E6F2C}"/>
              </c:ext>
            </c:extLst>
          </c:dPt>
          <c:dPt>
            <c:idx val="1"/>
            <c:invertIfNegative val="0"/>
            <c:bubble3D val="0"/>
            <c:spPr>
              <a:solidFill>
                <a:srgbClr val="FFC000"/>
              </a:solidFill>
              <a:ln>
                <a:noFill/>
              </a:ln>
              <a:effectLst/>
            </c:spPr>
            <c:extLst>
              <c:ext xmlns:c16="http://schemas.microsoft.com/office/drawing/2014/chart" uri="{C3380CC4-5D6E-409C-BE32-E72D297353CC}">
                <c16:uniqueId val="{00000003-09BA-4477-BF7E-9467CA7E6F2C}"/>
              </c:ext>
            </c:extLst>
          </c:dPt>
          <c:dPt>
            <c:idx val="2"/>
            <c:invertIfNegative val="0"/>
            <c:bubble3D val="0"/>
            <c:spPr>
              <a:solidFill>
                <a:srgbClr val="92D050"/>
              </a:solidFill>
              <a:ln>
                <a:noFill/>
              </a:ln>
              <a:effectLst/>
            </c:spPr>
            <c:extLst>
              <c:ext xmlns:c16="http://schemas.microsoft.com/office/drawing/2014/chart" uri="{C3380CC4-5D6E-409C-BE32-E72D297353CC}">
                <c16:uniqueId val="{00000005-09BA-4477-BF7E-9467CA7E6F2C}"/>
              </c:ext>
            </c:extLst>
          </c:dPt>
          <c:dPt>
            <c:idx val="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7-09BA-4477-BF7E-9467CA7E6F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Black" panose="020B0A04020102020204" pitchFamily="34"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'GENERAL GENERAL'!$C$40:$G$40</c:f>
              <c:strCache>
                <c:ptCount val="5"/>
                <c:pt idx="0">
                  <c:v> ENERGÍA</c:v>
                </c:pt>
                <c:pt idx="1">
                  <c:v>CARTOGRAFIA Y PROYECTOS</c:v>
                </c:pt>
                <c:pt idx="2">
                  <c:v>SEP</c:v>
                </c:pt>
                <c:pt idx="3">
                  <c:v>ER</c:v>
                </c:pt>
                <c:pt idx="4">
                  <c:v>LEGISLACIÓN</c:v>
                </c:pt>
              </c:strCache>
            </c:strRef>
          </c:cat>
          <c:val>
            <c:numRef>
              <c:f>'GENERAL GENERAL'!$C$42:$G$42</c:f>
              <c:numCache>
                <c:formatCode>0%</c:formatCode>
                <c:ptCount val="5"/>
                <c:pt idx="0">
                  <c:v>0.26250000000000001</c:v>
                </c:pt>
                <c:pt idx="1">
                  <c:v>0.42499999999999999</c:v>
                </c:pt>
                <c:pt idx="2">
                  <c:v>0.1875</c:v>
                </c:pt>
                <c:pt idx="3">
                  <c:v>0.33750000000000002</c:v>
                </c:pt>
                <c:pt idx="4">
                  <c:v>2.5000000000000001E-2</c:v>
                </c:pt>
              </c:numCache>
            </c:numRef>
          </c:val>
          <c:extLst>
            <c:ext xmlns:c16="http://schemas.microsoft.com/office/drawing/2014/chart" uri="{C3380CC4-5D6E-409C-BE32-E72D297353CC}">
              <c16:uniqueId val="{00000000-3A52-4588-A12D-08EE36571142}"/>
            </c:ext>
          </c:extLst>
        </c:ser>
        <c:dLbls>
          <c:showLegendKey val="0"/>
          <c:showVal val="0"/>
          <c:showCatName val="0"/>
          <c:showSerName val="0"/>
          <c:showPercent val="0"/>
          <c:showBubbleSize val="0"/>
        </c:dLbls>
        <c:gapWidth val="219"/>
        <c:overlap val="-27"/>
        <c:axId val="315058816"/>
        <c:axId val="322294528"/>
      </c:barChart>
      <c:catAx>
        <c:axId val="31505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322294528"/>
        <c:crosses val="autoZero"/>
        <c:auto val="1"/>
        <c:lblAlgn val="ctr"/>
        <c:lblOffset val="100"/>
        <c:noMultiLvlLbl val="0"/>
      </c:catAx>
      <c:valAx>
        <c:axId val="322294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1505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GNQ</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GNQ</TermName>
          <TermId xmlns="http://schemas.microsoft.com/office/infopath/2007/PartnerControls">9cae5d63-9fad-4cea-b9eb-2cd8fe600e23</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Programa</Outcome1>
    <UNDPCountryTaxHTField0 xmlns="1ed4137b-41b2-488b-8250-6d369ec27664">
      <Terms xmlns="http://schemas.microsoft.com/office/infopath/2007/PartnerControls">
        <TermInfo xmlns="http://schemas.microsoft.com/office/infopath/2007/PartnerControls">
          <TermName xmlns="http://schemas.microsoft.com/office/infopath/2007/PartnerControls">Units/Offices</TermName>
          <TermId xmlns="http://schemas.microsoft.com/office/infopath/2007/PartnerControls">dc193c33-d84d-49b7-b96c-78772b816c2f</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ATLASPDC-4-91104</_dlc_DocId>
    <TaxCatchAll xmlns="1ed4137b-41b2-488b-8250-6d369ec27664">
      <Value>763</Value>
      <Value>1370</Value>
      <Value>296</Value>
      <Value>242</Value>
      <Value>1107</Value>
      <Value>1174</Value>
    </TaxCatchAll>
    <_Publisher xmlns="http://schemas.microsoft.com/sharepoint/v3/fields" xsi:nil="true"/>
    <UndpDocStatus xmlns="1ed4137b-41b2-488b-8250-6d369ec27664">Approved</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2018-11-14T05:00:00+00:00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00094909</UndpProjectNo>
    <_dlc_DocIdUrl xmlns="f1161f5b-24a3-4c2d-bc81-44cb9325e8ee">
      <Url>https://info.undp.org/docs/pdc/_layouts/DocIdRedir.aspx?ID=ATLASPDC-4-91104</Url>
      <Description>ATLASPDC-4-91104</Description>
    </_dlc_DocIdUrl>
    <Document_x0020_Coverage_x0020_Period_x0020_Start_x0020_Date xmlns="f1161f5b-24a3-4c2d-bc81-44cb9325e8ee">2016-03-20T04:00:00+00:00</Document_x0020_Coverage_x0020_Period_x0020_Start_x0020_Date>
    <Document_x0020_Coverage_x0020_Period_x0020_End_x0020_Date xmlns="f1161f5b-24a3-4c2d-bc81-44cb9325e8ee">2019-11-20T05:00:00+00:00</Document_x0020_Coverage_x0020_Period_x0020_End_x0020_Dat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F7F64B1-2DFE-45B7-88B3-DA847FCD4470}">
  <ds:schemaRefs>
    <ds:schemaRef ds:uri="http://schemas.openxmlformats.org/officeDocument/2006/bibliography"/>
  </ds:schemaRefs>
</ds:datastoreItem>
</file>

<file path=customXml/itemProps2.xml><?xml version="1.0" encoding="utf-8"?>
<ds:datastoreItem xmlns:ds="http://schemas.openxmlformats.org/officeDocument/2006/customXml" ds:itemID="{235DE78F-70E4-4CFD-A701-6FA473A48ABB}"/>
</file>

<file path=customXml/itemProps3.xml><?xml version="1.0" encoding="utf-8"?>
<ds:datastoreItem xmlns:ds="http://schemas.openxmlformats.org/officeDocument/2006/customXml" ds:itemID="{78A892DB-A5DE-400D-A9BE-4B8C9DFCC44E}"/>
</file>

<file path=customXml/itemProps4.xml><?xml version="1.0" encoding="utf-8"?>
<ds:datastoreItem xmlns:ds="http://schemas.openxmlformats.org/officeDocument/2006/customXml" ds:itemID="{C523BE45-CD26-492B-AFD8-A336F13CF490}"/>
</file>

<file path=customXml/itemProps5.xml><?xml version="1.0" encoding="utf-8"?>
<ds:datastoreItem xmlns:ds="http://schemas.openxmlformats.org/officeDocument/2006/customXml" ds:itemID="{79E47AAA-6E54-4713-9A51-E3297C660A33}"/>
</file>

<file path=customXml/itemProps6.xml><?xml version="1.0" encoding="utf-8"?>
<ds:datastoreItem xmlns:ds="http://schemas.openxmlformats.org/officeDocument/2006/customXml" ds:itemID="{FD44BB69-CB84-4879-AA2C-D1CFF5DA128C}"/>
</file>

<file path=docProps/app.xml><?xml version="1.0" encoding="utf-8"?>
<Properties xmlns="http://schemas.openxmlformats.org/officeDocument/2006/extended-properties" xmlns:vt="http://schemas.openxmlformats.org/officeDocument/2006/docPropsVTypes">
  <Template>Normal</Template>
  <TotalTime>19</TotalTime>
  <Pages>20</Pages>
  <Words>3826</Words>
  <Characters>21044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24821</CharactersWithSpaces>
  <SharedDoc>false</SharedDoc>
  <HLinks>
    <vt:vector size="360" baseType="variant">
      <vt:variant>
        <vt:i4>1703994</vt:i4>
      </vt:variant>
      <vt:variant>
        <vt:i4>344</vt:i4>
      </vt:variant>
      <vt:variant>
        <vt:i4>0</vt:i4>
      </vt:variant>
      <vt:variant>
        <vt:i4>5</vt:i4>
      </vt:variant>
      <vt:variant>
        <vt:lpwstr/>
      </vt:variant>
      <vt:variant>
        <vt:lpwstr>_Toc524498239</vt:lpwstr>
      </vt:variant>
      <vt:variant>
        <vt:i4>1703994</vt:i4>
      </vt:variant>
      <vt:variant>
        <vt:i4>338</vt:i4>
      </vt:variant>
      <vt:variant>
        <vt:i4>0</vt:i4>
      </vt:variant>
      <vt:variant>
        <vt:i4>5</vt:i4>
      </vt:variant>
      <vt:variant>
        <vt:lpwstr/>
      </vt:variant>
      <vt:variant>
        <vt:lpwstr>_Toc524498238</vt:lpwstr>
      </vt:variant>
      <vt:variant>
        <vt:i4>1703994</vt:i4>
      </vt:variant>
      <vt:variant>
        <vt:i4>332</vt:i4>
      </vt:variant>
      <vt:variant>
        <vt:i4>0</vt:i4>
      </vt:variant>
      <vt:variant>
        <vt:i4>5</vt:i4>
      </vt:variant>
      <vt:variant>
        <vt:lpwstr/>
      </vt:variant>
      <vt:variant>
        <vt:lpwstr>_Toc524498237</vt:lpwstr>
      </vt:variant>
      <vt:variant>
        <vt:i4>1703994</vt:i4>
      </vt:variant>
      <vt:variant>
        <vt:i4>326</vt:i4>
      </vt:variant>
      <vt:variant>
        <vt:i4>0</vt:i4>
      </vt:variant>
      <vt:variant>
        <vt:i4>5</vt:i4>
      </vt:variant>
      <vt:variant>
        <vt:lpwstr/>
      </vt:variant>
      <vt:variant>
        <vt:lpwstr>_Toc524498236</vt:lpwstr>
      </vt:variant>
      <vt:variant>
        <vt:i4>1703994</vt:i4>
      </vt:variant>
      <vt:variant>
        <vt:i4>320</vt:i4>
      </vt:variant>
      <vt:variant>
        <vt:i4>0</vt:i4>
      </vt:variant>
      <vt:variant>
        <vt:i4>5</vt:i4>
      </vt:variant>
      <vt:variant>
        <vt:lpwstr/>
      </vt:variant>
      <vt:variant>
        <vt:lpwstr>_Toc524498235</vt:lpwstr>
      </vt:variant>
      <vt:variant>
        <vt:i4>1703994</vt:i4>
      </vt:variant>
      <vt:variant>
        <vt:i4>314</vt:i4>
      </vt:variant>
      <vt:variant>
        <vt:i4>0</vt:i4>
      </vt:variant>
      <vt:variant>
        <vt:i4>5</vt:i4>
      </vt:variant>
      <vt:variant>
        <vt:lpwstr/>
      </vt:variant>
      <vt:variant>
        <vt:lpwstr>_Toc524498234</vt:lpwstr>
      </vt:variant>
      <vt:variant>
        <vt:i4>1703994</vt:i4>
      </vt:variant>
      <vt:variant>
        <vt:i4>308</vt:i4>
      </vt:variant>
      <vt:variant>
        <vt:i4>0</vt:i4>
      </vt:variant>
      <vt:variant>
        <vt:i4>5</vt:i4>
      </vt:variant>
      <vt:variant>
        <vt:lpwstr/>
      </vt:variant>
      <vt:variant>
        <vt:lpwstr>_Toc524498233</vt:lpwstr>
      </vt:variant>
      <vt:variant>
        <vt:i4>1769530</vt:i4>
      </vt:variant>
      <vt:variant>
        <vt:i4>302</vt:i4>
      </vt:variant>
      <vt:variant>
        <vt:i4>0</vt:i4>
      </vt:variant>
      <vt:variant>
        <vt:i4>5</vt:i4>
      </vt:variant>
      <vt:variant>
        <vt:lpwstr/>
      </vt:variant>
      <vt:variant>
        <vt:lpwstr>_Toc524498221</vt:lpwstr>
      </vt:variant>
      <vt:variant>
        <vt:i4>1769530</vt:i4>
      </vt:variant>
      <vt:variant>
        <vt:i4>296</vt:i4>
      </vt:variant>
      <vt:variant>
        <vt:i4>0</vt:i4>
      </vt:variant>
      <vt:variant>
        <vt:i4>5</vt:i4>
      </vt:variant>
      <vt:variant>
        <vt:lpwstr/>
      </vt:variant>
      <vt:variant>
        <vt:lpwstr>_Toc524498220</vt:lpwstr>
      </vt:variant>
      <vt:variant>
        <vt:i4>1572922</vt:i4>
      </vt:variant>
      <vt:variant>
        <vt:i4>290</vt:i4>
      </vt:variant>
      <vt:variant>
        <vt:i4>0</vt:i4>
      </vt:variant>
      <vt:variant>
        <vt:i4>5</vt:i4>
      </vt:variant>
      <vt:variant>
        <vt:lpwstr/>
      </vt:variant>
      <vt:variant>
        <vt:lpwstr>_Toc524498219</vt:lpwstr>
      </vt:variant>
      <vt:variant>
        <vt:i4>1572922</vt:i4>
      </vt:variant>
      <vt:variant>
        <vt:i4>284</vt:i4>
      </vt:variant>
      <vt:variant>
        <vt:i4>0</vt:i4>
      </vt:variant>
      <vt:variant>
        <vt:i4>5</vt:i4>
      </vt:variant>
      <vt:variant>
        <vt:lpwstr/>
      </vt:variant>
      <vt:variant>
        <vt:lpwstr>_Toc524498218</vt:lpwstr>
      </vt:variant>
      <vt:variant>
        <vt:i4>1572922</vt:i4>
      </vt:variant>
      <vt:variant>
        <vt:i4>278</vt:i4>
      </vt:variant>
      <vt:variant>
        <vt:i4>0</vt:i4>
      </vt:variant>
      <vt:variant>
        <vt:i4>5</vt:i4>
      </vt:variant>
      <vt:variant>
        <vt:lpwstr/>
      </vt:variant>
      <vt:variant>
        <vt:lpwstr>_Toc524498217</vt:lpwstr>
      </vt:variant>
      <vt:variant>
        <vt:i4>1572922</vt:i4>
      </vt:variant>
      <vt:variant>
        <vt:i4>272</vt:i4>
      </vt:variant>
      <vt:variant>
        <vt:i4>0</vt:i4>
      </vt:variant>
      <vt:variant>
        <vt:i4>5</vt:i4>
      </vt:variant>
      <vt:variant>
        <vt:lpwstr/>
      </vt:variant>
      <vt:variant>
        <vt:lpwstr>_Toc524498216</vt:lpwstr>
      </vt:variant>
      <vt:variant>
        <vt:i4>1572922</vt:i4>
      </vt:variant>
      <vt:variant>
        <vt:i4>266</vt:i4>
      </vt:variant>
      <vt:variant>
        <vt:i4>0</vt:i4>
      </vt:variant>
      <vt:variant>
        <vt:i4>5</vt:i4>
      </vt:variant>
      <vt:variant>
        <vt:lpwstr/>
      </vt:variant>
      <vt:variant>
        <vt:lpwstr>_Toc524498215</vt:lpwstr>
      </vt:variant>
      <vt:variant>
        <vt:i4>1572922</vt:i4>
      </vt:variant>
      <vt:variant>
        <vt:i4>260</vt:i4>
      </vt:variant>
      <vt:variant>
        <vt:i4>0</vt:i4>
      </vt:variant>
      <vt:variant>
        <vt:i4>5</vt:i4>
      </vt:variant>
      <vt:variant>
        <vt:lpwstr/>
      </vt:variant>
      <vt:variant>
        <vt:lpwstr>_Toc524498214</vt:lpwstr>
      </vt:variant>
      <vt:variant>
        <vt:i4>1572922</vt:i4>
      </vt:variant>
      <vt:variant>
        <vt:i4>254</vt:i4>
      </vt:variant>
      <vt:variant>
        <vt:i4>0</vt:i4>
      </vt:variant>
      <vt:variant>
        <vt:i4>5</vt:i4>
      </vt:variant>
      <vt:variant>
        <vt:lpwstr/>
      </vt:variant>
      <vt:variant>
        <vt:lpwstr>_Toc524498213</vt:lpwstr>
      </vt:variant>
      <vt:variant>
        <vt:i4>1638458</vt:i4>
      </vt:variant>
      <vt:variant>
        <vt:i4>248</vt:i4>
      </vt:variant>
      <vt:variant>
        <vt:i4>0</vt:i4>
      </vt:variant>
      <vt:variant>
        <vt:i4>5</vt:i4>
      </vt:variant>
      <vt:variant>
        <vt:lpwstr/>
      </vt:variant>
      <vt:variant>
        <vt:lpwstr>_Toc524498208</vt:lpwstr>
      </vt:variant>
      <vt:variant>
        <vt:i4>1638458</vt:i4>
      </vt:variant>
      <vt:variant>
        <vt:i4>242</vt:i4>
      </vt:variant>
      <vt:variant>
        <vt:i4>0</vt:i4>
      </vt:variant>
      <vt:variant>
        <vt:i4>5</vt:i4>
      </vt:variant>
      <vt:variant>
        <vt:lpwstr/>
      </vt:variant>
      <vt:variant>
        <vt:lpwstr>_Toc524498207</vt:lpwstr>
      </vt:variant>
      <vt:variant>
        <vt:i4>1638458</vt:i4>
      </vt:variant>
      <vt:variant>
        <vt:i4>236</vt:i4>
      </vt:variant>
      <vt:variant>
        <vt:i4>0</vt:i4>
      </vt:variant>
      <vt:variant>
        <vt:i4>5</vt:i4>
      </vt:variant>
      <vt:variant>
        <vt:lpwstr/>
      </vt:variant>
      <vt:variant>
        <vt:lpwstr>_Toc524498206</vt:lpwstr>
      </vt:variant>
      <vt:variant>
        <vt:i4>1638458</vt:i4>
      </vt:variant>
      <vt:variant>
        <vt:i4>230</vt:i4>
      </vt:variant>
      <vt:variant>
        <vt:i4>0</vt:i4>
      </vt:variant>
      <vt:variant>
        <vt:i4>5</vt:i4>
      </vt:variant>
      <vt:variant>
        <vt:lpwstr/>
      </vt:variant>
      <vt:variant>
        <vt:lpwstr>_Toc524498205</vt:lpwstr>
      </vt:variant>
      <vt:variant>
        <vt:i4>1638458</vt:i4>
      </vt:variant>
      <vt:variant>
        <vt:i4>224</vt:i4>
      </vt:variant>
      <vt:variant>
        <vt:i4>0</vt:i4>
      </vt:variant>
      <vt:variant>
        <vt:i4>5</vt:i4>
      </vt:variant>
      <vt:variant>
        <vt:lpwstr/>
      </vt:variant>
      <vt:variant>
        <vt:lpwstr>_Toc524498204</vt:lpwstr>
      </vt:variant>
      <vt:variant>
        <vt:i4>1638458</vt:i4>
      </vt:variant>
      <vt:variant>
        <vt:i4>218</vt:i4>
      </vt:variant>
      <vt:variant>
        <vt:i4>0</vt:i4>
      </vt:variant>
      <vt:variant>
        <vt:i4>5</vt:i4>
      </vt:variant>
      <vt:variant>
        <vt:lpwstr/>
      </vt:variant>
      <vt:variant>
        <vt:lpwstr>_Toc524498203</vt:lpwstr>
      </vt:variant>
      <vt:variant>
        <vt:i4>1638458</vt:i4>
      </vt:variant>
      <vt:variant>
        <vt:i4>212</vt:i4>
      </vt:variant>
      <vt:variant>
        <vt:i4>0</vt:i4>
      </vt:variant>
      <vt:variant>
        <vt:i4>5</vt:i4>
      </vt:variant>
      <vt:variant>
        <vt:lpwstr/>
      </vt:variant>
      <vt:variant>
        <vt:lpwstr>_Toc524498202</vt:lpwstr>
      </vt:variant>
      <vt:variant>
        <vt:i4>1638458</vt:i4>
      </vt:variant>
      <vt:variant>
        <vt:i4>206</vt:i4>
      </vt:variant>
      <vt:variant>
        <vt:i4>0</vt:i4>
      </vt:variant>
      <vt:variant>
        <vt:i4>5</vt:i4>
      </vt:variant>
      <vt:variant>
        <vt:lpwstr/>
      </vt:variant>
      <vt:variant>
        <vt:lpwstr>_Toc524498201</vt:lpwstr>
      </vt:variant>
      <vt:variant>
        <vt:i4>1638458</vt:i4>
      </vt:variant>
      <vt:variant>
        <vt:i4>200</vt:i4>
      </vt:variant>
      <vt:variant>
        <vt:i4>0</vt:i4>
      </vt:variant>
      <vt:variant>
        <vt:i4>5</vt:i4>
      </vt:variant>
      <vt:variant>
        <vt:lpwstr/>
      </vt:variant>
      <vt:variant>
        <vt:lpwstr>_Toc524498200</vt:lpwstr>
      </vt:variant>
      <vt:variant>
        <vt:i4>1048633</vt:i4>
      </vt:variant>
      <vt:variant>
        <vt:i4>194</vt:i4>
      </vt:variant>
      <vt:variant>
        <vt:i4>0</vt:i4>
      </vt:variant>
      <vt:variant>
        <vt:i4>5</vt:i4>
      </vt:variant>
      <vt:variant>
        <vt:lpwstr/>
      </vt:variant>
      <vt:variant>
        <vt:lpwstr>_Toc524498199</vt:lpwstr>
      </vt:variant>
      <vt:variant>
        <vt:i4>1048633</vt:i4>
      </vt:variant>
      <vt:variant>
        <vt:i4>188</vt:i4>
      </vt:variant>
      <vt:variant>
        <vt:i4>0</vt:i4>
      </vt:variant>
      <vt:variant>
        <vt:i4>5</vt:i4>
      </vt:variant>
      <vt:variant>
        <vt:lpwstr/>
      </vt:variant>
      <vt:variant>
        <vt:lpwstr>_Toc524498198</vt:lpwstr>
      </vt:variant>
      <vt:variant>
        <vt:i4>1048633</vt:i4>
      </vt:variant>
      <vt:variant>
        <vt:i4>182</vt:i4>
      </vt:variant>
      <vt:variant>
        <vt:i4>0</vt:i4>
      </vt:variant>
      <vt:variant>
        <vt:i4>5</vt:i4>
      </vt:variant>
      <vt:variant>
        <vt:lpwstr/>
      </vt:variant>
      <vt:variant>
        <vt:lpwstr>_Toc524498197</vt:lpwstr>
      </vt:variant>
      <vt:variant>
        <vt:i4>1048633</vt:i4>
      </vt:variant>
      <vt:variant>
        <vt:i4>176</vt:i4>
      </vt:variant>
      <vt:variant>
        <vt:i4>0</vt:i4>
      </vt:variant>
      <vt:variant>
        <vt:i4>5</vt:i4>
      </vt:variant>
      <vt:variant>
        <vt:lpwstr/>
      </vt:variant>
      <vt:variant>
        <vt:lpwstr>_Toc524498196</vt:lpwstr>
      </vt:variant>
      <vt:variant>
        <vt:i4>1048633</vt:i4>
      </vt:variant>
      <vt:variant>
        <vt:i4>170</vt:i4>
      </vt:variant>
      <vt:variant>
        <vt:i4>0</vt:i4>
      </vt:variant>
      <vt:variant>
        <vt:i4>5</vt:i4>
      </vt:variant>
      <vt:variant>
        <vt:lpwstr/>
      </vt:variant>
      <vt:variant>
        <vt:lpwstr>_Toc524498195</vt:lpwstr>
      </vt:variant>
      <vt:variant>
        <vt:i4>1048633</vt:i4>
      </vt:variant>
      <vt:variant>
        <vt:i4>164</vt:i4>
      </vt:variant>
      <vt:variant>
        <vt:i4>0</vt:i4>
      </vt:variant>
      <vt:variant>
        <vt:i4>5</vt:i4>
      </vt:variant>
      <vt:variant>
        <vt:lpwstr/>
      </vt:variant>
      <vt:variant>
        <vt:lpwstr>_Toc524498194</vt:lpwstr>
      </vt:variant>
      <vt:variant>
        <vt:i4>1048633</vt:i4>
      </vt:variant>
      <vt:variant>
        <vt:i4>158</vt:i4>
      </vt:variant>
      <vt:variant>
        <vt:i4>0</vt:i4>
      </vt:variant>
      <vt:variant>
        <vt:i4>5</vt:i4>
      </vt:variant>
      <vt:variant>
        <vt:lpwstr/>
      </vt:variant>
      <vt:variant>
        <vt:lpwstr>_Toc524498193</vt:lpwstr>
      </vt:variant>
      <vt:variant>
        <vt:i4>1048633</vt:i4>
      </vt:variant>
      <vt:variant>
        <vt:i4>152</vt:i4>
      </vt:variant>
      <vt:variant>
        <vt:i4>0</vt:i4>
      </vt:variant>
      <vt:variant>
        <vt:i4>5</vt:i4>
      </vt:variant>
      <vt:variant>
        <vt:lpwstr/>
      </vt:variant>
      <vt:variant>
        <vt:lpwstr>_Toc524498192</vt:lpwstr>
      </vt:variant>
      <vt:variant>
        <vt:i4>1048633</vt:i4>
      </vt:variant>
      <vt:variant>
        <vt:i4>146</vt:i4>
      </vt:variant>
      <vt:variant>
        <vt:i4>0</vt:i4>
      </vt:variant>
      <vt:variant>
        <vt:i4>5</vt:i4>
      </vt:variant>
      <vt:variant>
        <vt:lpwstr/>
      </vt:variant>
      <vt:variant>
        <vt:lpwstr>_Toc524498191</vt:lpwstr>
      </vt:variant>
      <vt:variant>
        <vt:i4>1048633</vt:i4>
      </vt:variant>
      <vt:variant>
        <vt:i4>140</vt:i4>
      </vt:variant>
      <vt:variant>
        <vt:i4>0</vt:i4>
      </vt:variant>
      <vt:variant>
        <vt:i4>5</vt:i4>
      </vt:variant>
      <vt:variant>
        <vt:lpwstr/>
      </vt:variant>
      <vt:variant>
        <vt:lpwstr>_Toc524498190</vt:lpwstr>
      </vt:variant>
      <vt:variant>
        <vt:i4>1114169</vt:i4>
      </vt:variant>
      <vt:variant>
        <vt:i4>134</vt:i4>
      </vt:variant>
      <vt:variant>
        <vt:i4>0</vt:i4>
      </vt:variant>
      <vt:variant>
        <vt:i4>5</vt:i4>
      </vt:variant>
      <vt:variant>
        <vt:lpwstr/>
      </vt:variant>
      <vt:variant>
        <vt:lpwstr>_Toc524498189</vt:lpwstr>
      </vt:variant>
      <vt:variant>
        <vt:i4>1114169</vt:i4>
      </vt:variant>
      <vt:variant>
        <vt:i4>128</vt:i4>
      </vt:variant>
      <vt:variant>
        <vt:i4>0</vt:i4>
      </vt:variant>
      <vt:variant>
        <vt:i4>5</vt:i4>
      </vt:variant>
      <vt:variant>
        <vt:lpwstr/>
      </vt:variant>
      <vt:variant>
        <vt:lpwstr>_Toc524498188</vt:lpwstr>
      </vt:variant>
      <vt:variant>
        <vt:i4>1114169</vt:i4>
      </vt:variant>
      <vt:variant>
        <vt:i4>122</vt:i4>
      </vt:variant>
      <vt:variant>
        <vt:i4>0</vt:i4>
      </vt:variant>
      <vt:variant>
        <vt:i4>5</vt:i4>
      </vt:variant>
      <vt:variant>
        <vt:lpwstr/>
      </vt:variant>
      <vt:variant>
        <vt:lpwstr>_Toc524498187</vt:lpwstr>
      </vt:variant>
      <vt:variant>
        <vt:i4>1114169</vt:i4>
      </vt:variant>
      <vt:variant>
        <vt:i4>116</vt:i4>
      </vt:variant>
      <vt:variant>
        <vt:i4>0</vt:i4>
      </vt:variant>
      <vt:variant>
        <vt:i4>5</vt:i4>
      </vt:variant>
      <vt:variant>
        <vt:lpwstr/>
      </vt:variant>
      <vt:variant>
        <vt:lpwstr>_Toc524498186</vt:lpwstr>
      </vt:variant>
      <vt:variant>
        <vt:i4>1114169</vt:i4>
      </vt:variant>
      <vt:variant>
        <vt:i4>110</vt:i4>
      </vt:variant>
      <vt:variant>
        <vt:i4>0</vt:i4>
      </vt:variant>
      <vt:variant>
        <vt:i4>5</vt:i4>
      </vt:variant>
      <vt:variant>
        <vt:lpwstr/>
      </vt:variant>
      <vt:variant>
        <vt:lpwstr>_Toc524498185</vt:lpwstr>
      </vt:variant>
      <vt:variant>
        <vt:i4>1114169</vt:i4>
      </vt:variant>
      <vt:variant>
        <vt:i4>104</vt:i4>
      </vt:variant>
      <vt:variant>
        <vt:i4>0</vt:i4>
      </vt:variant>
      <vt:variant>
        <vt:i4>5</vt:i4>
      </vt:variant>
      <vt:variant>
        <vt:lpwstr/>
      </vt:variant>
      <vt:variant>
        <vt:lpwstr>_Toc524498184</vt:lpwstr>
      </vt:variant>
      <vt:variant>
        <vt:i4>1114169</vt:i4>
      </vt:variant>
      <vt:variant>
        <vt:i4>98</vt:i4>
      </vt:variant>
      <vt:variant>
        <vt:i4>0</vt:i4>
      </vt:variant>
      <vt:variant>
        <vt:i4>5</vt:i4>
      </vt:variant>
      <vt:variant>
        <vt:lpwstr/>
      </vt:variant>
      <vt:variant>
        <vt:lpwstr>_Toc524498183</vt:lpwstr>
      </vt:variant>
      <vt:variant>
        <vt:i4>1114169</vt:i4>
      </vt:variant>
      <vt:variant>
        <vt:i4>92</vt:i4>
      </vt:variant>
      <vt:variant>
        <vt:i4>0</vt:i4>
      </vt:variant>
      <vt:variant>
        <vt:i4>5</vt:i4>
      </vt:variant>
      <vt:variant>
        <vt:lpwstr/>
      </vt:variant>
      <vt:variant>
        <vt:lpwstr>_Toc524498182</vt:lpwstr>
      </vt:variant>
      <vt:variant>
        <vt:i4>1114169</vt:i4>
      </vt:variant>
      <vt:variant>
        <vt:i4>86</vt:i4>
      </vt:variant>
      <vt:variant>
        <vt:i4>0</vt:i4>
      </vt:variant>
      <vt:variant>
        <vt:i4>5</vt:i4>
      </vt:variant>
      <vt:variant>
        <vt:lpwstr/>
      </vt:variant>
      <vt:variant>
        <vt:lpwstr>_Toc524498181</vt:lpwstr>
      </vt:variant>
      <vt:variant>
        <vt:i4>1114169</vt:i4>
      </vt:variant>
      <vt:variant>
        <vt:i4>80</vt:i4>
      </vt:variant>
      <vt:variant>
        <vt:i4>0</vt:i4>
      </vt:variant>
      <vt:variant>
        <vt:i4>5</vt:i4>
      </vt:variant>
      <vt:variant>
        <vt:lpwstr/>
      </vt:variant>
      <vt:variant>
        <vt:lpwstr>_Toc524498180</vt:lpwstr>
      </vt:variant>
      <vt:variant>
        <vt:i4>1966137</vt:i4>
      </vt:variant>
      <vt:variant>
        <vt:i4>74</vt:i4>
      </vt:variant>
      <vt:variant>
        <vt:i4>0</vt:i4>
      </vt:variant>
      <vt:variant>
        <vt:i4>5</vt:i4>
      </vt:variant>
      <vt:variant>
        <vt:lpwstr/>
      </vt:variant>
      <vt:variant>
        <vt:lpwstr>_Toc524498179</vt:lpwstr>
      </vt:variant>
      <vt:variant>
        <vt:i4>1966137</vt:i4>
      </vt:variant>
      <vt:variant>
        <vt:i4>68</vt:i4>
      </vt:variant>
      <vt:variant>
        <vt:i4>0</vt:i4>
      </vt:variant>
      <vt:variant>
        <vt:i4>5</vt:i4>
      </vt:variant>
      <vt:variant>
        <vt:lpwstr/>
      </vt:variant>
      <vt:variant>
        <vt:lpwstr>_Toc524498178</vt:lpwstr>
      </vt:variant>
      <vt:variant>
        <vt:i4>1966137</vt:i4>
      </vt:variant>
      <vt:variant>
        <vt:i4>62</vt:i4>
      </vt:variant>
      <vt:variant>
        <vt:i4>0</vt:i4>
      </vt:variant>
      <vt:variant>
        <vt:i4>5</vt:i4>
      </vt:variant>
      <vt:variant>
        <vt:lpwstr/>
      </vt:variant>
      <vt:variant>
        <vt:lpwstr>_Toc524498177</vt:lpwstr>
      </vt:variant>
      <vt:variant>
        <vt:i4>1966137</vt:i4>
      </vt:variant>
      <vt:variant>
        <vt:i4>56</vt:i4>
      </vt:variant>
      <vt:variant>
        <vt:i4>0</vt:i4>
      </vt:variant>
      <vt:variant>
        <vt:i4>5</vt:i4>
      </vt:variant>
      <vt:variant>
        <vt:lpwstr/>
      </vt:variant>
      <vt:variant>
        <vt:lpwstr>_Toc524498176</vt:lpwstr>
      </vt:variant>
      <vt:variant>
        <vt:i4>1966137</vt:i4>
      </vt:variant>
      <vt:variant>
        <vt:i4>50</vt:i4>
      </vt:variant>
      <vt:variant>
        <vt:i4>0</vt:i4>
      </vt:variant>
      <vt:variant>
        <vt:i4>5</vt:i4>
      </vt:variant>
      <vt:variant>
        <vt:lpwstr/>
      </vt:variant>
      <vt:variant>
        <vt:lpwstr>_Toc524498175</vt:lpwstr>
      </vt:variant>
      <vt:variant>
        <vt:i4>1966137</vt:i4>
      </vt:variant>
      <vt:variant>
        <vt:i4>44</vt:i4>
      </vt:variant>
      <vt:variant>
        <vt:i4>0</vt:i4>
      </vt:variant>
      <vt:variant>
        <vt:i4>5</vt:i4>
      </vt:variant>
      <vt:variant>
        <vt:lpwstr/>
      </vt:variant>
      <vt:variant>
        <vt:lpwstr>_Toc524498174</vt:lpwstr>
      </vt:variant>
      <vt:variant>
        <vt:i4>1966137</vt:i4>
      </vt:variant>
      <vt:variant>
        <vt:i4>38</vt:i4>
      </vt:variant>
      <vt:variant>
        <vt:i4>0</vt:i4>
      </vt:variant>
      <vt:variant>
        <vt:i4>5</vt:i4>
      </vt:variant>
      <vt:variant>
        <vt:lpwstr/>
      </vt:variant>
      <vt:variant>
        <vt:lpwstr>_Toc524498173</vt:lpwstr>
      </vt:variant>
      <vt:variant>
        <vt:i4>1966137</vt:i4>
      </vt:variant>
      <vt:variant>
        <vt:i4>32</vt:i4>
      </vt:variant>
      <vt:variant>
        <vt:i4>0</vt:i4>
      </vt:variant>
      <vt:variant>
        <vt:i4>5</vt:i4>
      </vt:variant>
      <vt:variant>
        <vt:lpwstr/>
      </vt:variant>
      <vt:variant>
        <vt:lpwstr>_Toc524498172</vt:lpwstr>
      </vt:variant>
      <vt:variant>
        <vt:i4>1966137</vt:i4>
      </vt:variant>
      <vt:variant>
        <vt:i4>26</vt:i4>
      </vt:variant>
      <vt:variant>
        <vt:i4>0</vt:i4>
      </vt:variant>
      <vt:variant>
        <vt:i4>5</vt:i4>
      </vt:variant>
      <vt:variant>
        <vt:lpwstr/>
      </vt:variant>
      <vt:variant>
        <vt:lpwstr>_Toc524498171</vt:lpwstr>
      </vt:variant>
      <vt:variant>
        <vt:i4>1966137</vt:i4>
      </vt:variant>
      <vt:variant>
        <vt:i4>20</vt:i4>
      </vt:variant>
      <vt:variant>
        <vt:i4>0</vt:i4>
      </vt:variant>
      <vt:variant>
        <vt:i4>5</vt:i4>
      </vt:variant>
      <vt:variant>
        <vt:lpwstr/>
      </vt:variant>
      <vt:variant>
        <vt:lpwstr>_Toc524498170</vt:lpwstr>
      </vt:variant>
      <vt:variant>
        <vt:i4>2031673</vt:i4>
      </vt:variant>
      <vt:variant>
        <vt:i4>14</vt:i4>
      </vt:variant>
      <vt:variant>
        <vt:i4>0</vt:i4>
      </vt:variant>
      <vt:variant>
        <vt:i4>5</vt:i4>
      </vt:variant>
      <vt:variant>
        <vt:lpwstr/>
      </vt:variant>
      <vt:variant>
        <vt:lpwstr>_Toc524498169</vt:lpwstr>
      </vt:variant>
      <vt:variant>
        <vt:i4>2031673</vt:i4>
      </vt:variant>
      <vt:variant>
        <vt:i4>8</vt:i4>
      </vt:variant>
      <vt:variant>
        <vt:i4>0</vt:i4>
      </vt:variant>
      <vt:variant>
        <vt:i4>5</vt:i4>
      </vt:variant>
      <vt:variant>
        <vt:lpwstr/>
      </vt:variant>
      <vt:variant>
        <vt:lpwstr>_Toc524498168</vt:lpwstr>
      </vt:variant>
      <vt:variant>
        <vt:i4>2031673</vt:i4>
      </vt:variant>
      <vt:variant>
        <vt:i4>2</vt:i4>
      </vt:variant>
      <vt:variant>
        <vt:i4>0</vt:i4>
      </vt:variant>
      <vt:variant>
        <vt:i4>5</vt:i4>
      </vt:variant>
      <vt:variant>
        <vt:lpwstr/>
      </vt:variant>
      <vt:variant>
        <vt:lpwstr>_Toc524498167</vt:lpwstr>
      </vt:variant>
      <vt:variant>
        <vt:i4>5111825</vt:i4>
      </vt:variant>
      <vt:variant>
        <vt:i4>3</vt:i4>
      </vt:variant>
      <vt:variant>
        <vt:i4>0</vt:i4>
      </vt:variant>
      <vt:variant>
        <vt:i4>5</vt:i4>
      </vt:variant>
      <vt:variant>
        <vt:lpwstr>http://www.geoenergiesge.com/</vt:lpwstr>
      </vt:variant>
      <vt:variant>
        <vt:lpwstr/>
      </vt:variant>
      <vt:variant>
        <vt:i4>393253</vt:i4>
      </vt:variant>
      <vt:variant>
        <vt:i4>0</vt:i4>
      </vt:variant>
      <vt:variant>
        <vt:i4>0</vt:i4>
      </vt:variant>
      <vt:variant>
        <vt:i4>5</vt:i4>
      </vt:variant>
      <vt:variant>
        <vt:lpwstr>mailto:eg@geoenergiesge.com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Memoria_Formacion de las necesidades de conocimientos sobre TER_temario y evaluacion_1</dc:title>
  <dc:subject/>
  <dc:creator>Eusebio Fernandez</dc:creator>
  <cp:lastModifiedBy>Jose Nguema Oyana</cp:lastModifiedBy>
  <cp:revision>3</cp:revision>
  <cp:lastPrinted>2018-09-14T10:41:00Z</cp:lastPrinted>
  <dcterms:created xsi:type="dcterms:W3CDTF">2018-10-16T01:55:00Z</dcterms:created>
  <dcterms:modified xsi:type="dcterms:W3CDTF">2018-10-16T02:08:00Z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1174;#Units/Offices|dc193c33-d84d-49b7-b96c-78772b816c2f</vt:lpwstr>
  </property>
  <property fmtid="{D5CDD505-2E9C-101B-9397-08002B2CF9AE}" pid="3" name="UNDPDocumentCategory">
    <vt:lpwstr/>
  </property>
  <property fmtid="{D5CDD505-2E9C-101B-9397-08002B2CF9AE}" pid="4" name="ContentTypeId">
    <vt:lpwstr>0x010100F075C04BA242A84ABD3293E3AD35CDA400AB50428DC784B44FAACCAA5FAE40C0590045B5E632B552204ABF0E616DD66BDA0F</vt:lpwstr>
  </property>
  <property fmtid="{D5CDD505-2E9C-101B-9397-08002B2CF9AE}" pid="5" name="UN Languages">
    <vt:lpwstr>242;#Spanish|4e414ef6-23af-4d09-959b-cacfb5bc82ab</vt:lpwstr>
  </property>
  <property fmtid="{D5CDD505-2E9C-101B-9397-08002B2CF9AE}" pid="6" name="Operating Unit0">
    <vt:lpwstr>1370;#GNQ|9cae5d63-9fad-4cea-b9eb-2cd8fe600e23</vt:lpwstr>
  </property>
  <property fmtid="{D5CDD505-2E9C-101B-9397-08002B2CF9AE}" pid="7" name="Atlas Document Status">
    <vt:lpwstr>763;#Draft|121d40a5-e62e-4d42-82e4-d6d12003de0a</vt:lpwstr>
  </property>
  <property fmtid="{D5CDD505-2E9C-101B-9397-08002B2CF9AE}" pid="8" name="_dlc_DocIdItemGuid">
    <vt:lpwstr>5889cbc6-8337-4aa6-9f02-4da1696a315e</vt:lpwstr>
  </property>
  <property fmtid="{D5CDD505-2E9C-101B-9397-08002B2CF9AE}" pid="9" name="Atlas Document Type">
    <vt:lpwstr>1107;#Other|10be685e-4bef-4aec-b905-4df3748c0781</vt:lpwstr>
  </property>
  <property fmtid="{D5CDD505-2E9C-101B-9397-08002B2CF9AE}" pid="10" name="UndpUnitMM">
    <vt:lpwstr/>
  </property>
  <property fmtid="{D5CDD505-2E9C-101B-9397-08002B2CF9AE}" pid="11" name="eRegFilingCodeMM">
    <vt:lpwstr/>
  </property>
  <property fmtid="{D5CDD505-2E9C-101B-9397-08002B2CF9AE}" pid="12" name="UNDPFocusAreas">
    <vt:lpwstr>296;#Environment and Energy|507850c5-118d-4c78-99b1-c760df552b10</vt:lpwstr>
  </property>
  <property fmtid="{D5CDD505-2E9C-101B-9397-08002B2CF9AE}" pid="13" name="UndpDocTypeMM">
    <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